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6817E" w14:textId="77777777" w:rsidR="00D4226D" w:rsidRDefault="00D4226D" w:rsidP="00263642">
      <w:pPr>
        <w:pStyle w:val="Title"/>
        <w:rPr>
          <w:rFonts w:ascii="Verdana" w:hAnsi="Verdana"/>
          <w:sz w:val="72"/>
        </w:rPr>
      </w:pPr>
    </w:p>
    <w:p w14:paraId="2D56C8D7" w14:textId="634FCF74" w:rsidR="00211A9D" w:rsidRPr="00F408ED" w:rsidRDefault="00211A9D" w:rsidP="00263642">
      <w:pPr>
        <w:pStyle w:val="Title"/>
        <w:rPr>
          <w:rFonts w:ascii="Verdana" w:hAnsi="Verdana"/>
          <w:sz w:val="72"/>
        </w:rPr>
      </w:pPr>
      <w:r w:rsidRPr="00F408ED">
        <w:rPr>
          <w:rFonts w:ascii="Verdana" w:hAnsi="Verdana"/>
          <w:noProof/>
          <w:sz w:val="20"/>
        </w:rPr>
        <mc:AlternateContent>
          <mc:Choice Requires="wpg">
            <w:drawing>
              <wp:anchor distT="0" distB="0" distL="114300" distR="114300" simplePos="0" relativeHeight="251658241" behindDoc="0" locked="0" layoutInCell="1" allowOverlap="1" wp14:anchorId="440DABC0" wp14:editId="3EA68B75">
                <wp:simplePos x="0" y="0"/>
                <wp:positionH relativeFrom="margin">
                  <wp:posOffset>4256405</wp:posOffset>
                </wp:positionH>
                <wp:positionV relativeFrom="margin">
                  <wp:posOffset>-560070</wp:posOffset>
                </wp:positionV>
                <wp:extent cx="2576830" cy="2677160"/>
                <wp:effectExtent l="0" t="0" r="0" b="0"/>
                <wp:wrapSquare wrapText="bothSides"/>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6830" cy="2677160"/>
                          <a:chOff x="0" y="0"/>
                          <a:chExt cx="3371" cy="3693"/>
                        </a:xfrm>
                      </wpg:grpSpPr>
                      <wps:wsp>
                        <wps:cNvPr id="3" name="Line 3"/>
                        <wps:cNvCnPr>
                          <a:cxnSpLocks noChangeShapeType="1"/>
                        </wps:cNvCnPr>
                        <wps:spPr bwMode="auto">
                          <a:xfrm>
                            <a:off x="2000" y="1502"/>
                            <a:ext cx="0" cy="186"/>
                          </a:xfrm>
                          <a:prstGeom prst="line">
                            <a:avLst/>
                          </a:prstGeom>
                          <a:noFill/>
                          <a:ln w="19634">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5" name="Line 4"/>
                        <wps:cNvCnPr>
                          <a:cxnSpLocks noChangeShapeType="1"/>
                        </wps:cNvCnPr>
                        <wps:spPr bwMode="auto">
                          <a:xfrm>
                            <a:off x="2004" y="1501"/>
                            <a:ext cx="11" cy="0"/>
                          </a:xfrm>
                          <a:prstGeom prst="line">
                            <a:avLst/>
                          </a:prstGeom>
                          <a:noFill/>
                          <a:ln w="127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17" name="Line 5"/>
                        <wps:cNvCnPr>
                          <a:cxnSpLocks noChangeShapeType="1"/>
                        </wps:cNvCnPr>
                        <wps:spPr bwMode="auto">
                          <a:xfrm>
                            <a:off x="2008" y="1688"/>
                            <a:ext cx="7" cy="0"/>
                          </a:xfrm>
                          <a:prstGeom prst="line">
                            <a:avLst/>
                          </a:prstGeom>
                          <a:noFill/>
                          <a:ln w="356">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18" name="Line 6"/>
                        <wps:cNvCnPr>
                          <a:cxnSpLocks noChangeShapeType="1"/>
                        </wps:cNvCnPr>
                        <wps:spPr bwMode="auto">
                          <a:xfrm>
                            <a:off x="2004" y="2320"/>
                            <a:ext cx="11" cy="0"/>
                          </a:xfrm>
                          <a:prstGeom prst="line">
                            <a:avLst/>
                          </a:prstGeom>
                          <a:noFill/>
                          <a:ln w="521">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19" name="Line 7"/>
                        <wps:cNvCnPr>
                          <a:cxnSpLocks noChangeShapeType="1"/>
                        </wps:cNvCnPr>
                        <wps:spPr bwMode="auto">
                          <a:xfrm>
                            <a:off x="2000" y="2174"/>
                            <a:ext cx="0" cy="146"/>
                          </a:xfrm>
                          <a:prstGeom prst="line">
                            <a:avLst/>
                          </a:prstGeom>
                          <a:noFill/>
                          <a:ln w="19634">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0" name="Line 8"/>
                        <wps:cNvCnPr>
                          <a:cxnSpLocks noChangeShapeType="1"/>
                        </wps:cNvCnPr>
                        <wps:spPr bwMode="auto">
                          <a:xfrm>
                            <a:off x="2008" y="2174"/>
                            <a:ext cx="7" cy="0"/>
                          </a:xfrm>
                          <a:prstGeom prst="line">
                            <a:avLst/>
                          </a:prstGeom>
                          <a:noFill/>
                          <a:ln w="356">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1" name="Line 9"/>
                        <wps:cNvCnPr>
                          <a:cxnSpLocks noChangeShapeType="1"/>
                        </wps:cNvCnPr>
                        <wps:spPr bwMode="auto">
                          <a:xfrm>
                            <a:off x="2702" y="1941"/>
                            <a:ext cx="242" cy="0"/>
                          </a:xfrm>
                          <a:prstGeom prst="line">
                            <a:avLst/>
                          </a:prstGeom>
                          <a:noFill/>
                          <a:ln w="508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2" name="Line 10"/>
                        <wps:cNvCnPr>
                          <a:cxnSpLocks noChangeShapeType="1"/>
                        </wps:cNvCnPr>
                        <wps:spPr bwMode="auto">
                          <a:xfrm>
                            <a:off x="2702" y="1931"/>
                            <a:ext cx="242" cy="0"/>
                          </a:xfrm>
                          <a:prstGeom prst="line">
                            <a:avLst/>
                          </a:prstGeom>
                          <a:noFill/>
                          <a:ln w="762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3" name="Line 11"/>
                        <wps:cNvCnPr>
                          <a:cxnSpLocks noChangeShapeType="1"/>
                        </wps:cNvCnPr>
                        <wps:spPr bwMode="auto">
                          <a:xfrm>
                            <a:off x="2702" y="1923"/>
                            <a:ext cx="242"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4" name="Line 12"/>
                        <wps:cNvCnPr>
                          <a:cxnSpLocks noChangeShapeType="1"/>
                        </wps:cNvCnPr>
                        <wps:spPr bwMode="auto">
                          <a:xfrm>
                            <a:off x="2702" y="1918"/>
                            <a:ext cx="243" cy="0"/>
                          </a:xfrm>
                          <a:prstGeom prst="line">
                            <a:avLst/>
                          </a:prstGeom>
                          <a:noFill/>
                          <a:ln w="381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5" name="Line 13"/>
                        <wps:cNvCnPr>
                          <a:cxnSpLocks noChangeShapeType="1"/>
                        </wps:cNvCnPr>
                        <wps:spPr bwMode="auto">
                          <a:xfrm>
                            <a:off x="2247" y="1943"/>
                            <a:ext cx="424"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6" name="Line 14"/>
                        <wps:cNvCnPr>
                          <a:cxnSpLocks noChangeShapeType="1"/>
                        </wps:cNvCnPr>
                        <wps:spPr bwMode="auto">
                          <a:xfrm>
                            <a:off x="2247" y="1939"/>
                            <a:ext cx="424"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7" name="Line 15"/>
                        <wps:cNvCnPr>
                          <a:cxnSpLocks noChangeShapeType="1"/>
                        </wps:cNvCnPr>
                        <wps:spPr bwMode="auto">
                          <a:xfrm>
                            <a:off x="2247" y="1931"/>
                            <a:ext cx="424" cy="0"/>
                          </a:xfrm>
                          <a:prstGeom prst="line">
                            <a:avLst/>
                          </a:prstGeom>
                          <a:noFill/>
                          <a:ln w="762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8" name="Line 16"/>
                        <wps:cNvCnPr>
                          <a:cxnSpLocks noChangeShapeType="1"/>
                        </wps:cNvCnPr>
                        <wps:spPr bwMode="auto">
                          <a:xfrm>
                            <a:off x="2247" y="1923"/>
                            <a:ext cx="424"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29" name="Line 17"/>
                        <wps:cNvCnPr>
                          <a:cxnSpLocks noChangeShapeType="1"/>
                        </wps:cNvCnPr>
                        <wps:spPr bwMode="auto">
                          <a:xfrm>
                            <a:off x="2247" y="1918"/>
                            <a:ext cx="424" cy="0"/>
                          </a:xfrm>
                          <a:prstGeom prst="line">
                            <a:avLst/>
                          </a:prstGeom>
                          <a:noFill/>
                          <a:ln w="381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30" name="Line 18"/>
                        <wps:cNvCnPr>
                          <a:cxnSpLocks noChangeShapeType="1"/>
                        </wps:cNvCnPr>
                        <wps:spPr bwMode="auto">
                          <a:xfrm>
                            <a:off x="1322" y="1944"/>
                            <a:ext cx="439"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31" name="Line 19"/>
                        <wps:cNvCnPr>
                          <a:cxnSpLocks noChangeShapeType="1"/>
                        </wps:cNvCnPr>
                        <wps:spPr bwMode="auto">
                          <a:xfrm>
                            <a:off x="1322" y="1939"/>
                            <a:ext cx="439" cy="0"/>
                          </a:xfrm>
                          <a:prstGeom prst="line">
                            <a:avLst/>
                          </a:prstGeom>
                          <a:noFill/>
                          <a:ln w="381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32" name="Line 20"/>
                        <wps:cNvCnPr>
                          <a:cxnSpLocks noChangeShapeType="1"/>
                        </wps:cNvCnPr>
                        <wps:spPr bwMode="auto">
                          <a:xfrm>
                            <a:off x="1322" y="1931"/>
                            <a:ext cx="438" cy="0"/>
                          </a:xfrm>
                          <a:prstGeom prst="line">
                            <a:avLst/>
                          </a:prstGeom>
                          <a:noFill/>
                          <a:ln w="635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33" name="Line 21"/>
                        <wps:cNvCnPr>
                          <a:cxnSpLocks noChangeShapeType="1"/>
                        </wps:cNvCnPr>
                        <wps:spPr bwMode="auto">
                          <a:xfrm>
                            <a:off x="1321" y="1923"/>
                            <a:ext cx="440" cy="0"/>
                          </a:xfrm>
                          <a:prstGeom prst="line">
                            <a:avLst/>
                          </a:prstGeom>
                          <a:noFill/>
                          <a:ln w="381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34" name="Line 22"/>
                        <wps:cNvCnPr>
                          <a:cxnSpLocks noChangeShapeType="1"/>
                        </wps:cNvCnPr>
                        <wps:spPr bwMode="auto">
                          <a:xfrm>
                            <a:off x="1321" y="1918"/>
                            <a:ext cx="440"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35" name="Freeform 23"/>
                        <wps:cNvSpPr>
                          <a:spLocks/>
                        </wps:cNvSpPr>
                        <wps:spPr bwMode="auto">
                          <a:xfrm>
                            <a:off x="1760" y="1687"/>
                            <a:ext cx="487" cy="487"/>
                          </a:xfrm>
                          <a:custGeom>
                            <a:avLst/>
                            <a:gdLst>
                              <a:gd name="T0" fmla="+- 0 2008 1760"/>
                              <a:gd name="T1" fmla="*/ T0 w 487"/>
                              <a:gd name="T2" fmla="+- 0 1688 1688"/>
                              <a:gd name="T3" fmla="*/ 1688 h 487"/>
                              <a:gd name="T4" fmla="+- 0 1997 1760"/>
                              <a:gd name="T5" fmla="*/ T4 w 487"/>
                              <a:gd name="T6" fmla="+- 0 1688 1688"/>
                              <a:gd name="T7" fmla="*/ 1688 h 487"/>
                              <a:gd name="T8" fmla="+- 0 1984 1760"/>
                              <a:gd name="T9" fmla="*/ T8 w 487"/>
                              <a:gd name="T10" fmla="+- 0 1689 1688"/>
                              <a:gd name="T11" fmla="*/ 1689 h 487"/>
                              <a:gd name="T12" fmla="+- 0 1916 1760"/>
                              <a:gd name="T13" fmla="*/ T12 w 487"/>
                              <a:gd name="T14" fmla="+- 0 1704 1688"/>
                              <a:gd name="T15" fmla="*/ 1704 h 487"/>
                              <a:gd name="T16" fmla="+- 0 1856 1760"/>
                              <a:gd name="T17" fmla="*/ T16 w 487"/>
                              <a:gd name="T18" fmla="+- 0 1738 1688"/>
                              <a:gd name="T19" fmla="*/ 1738 h 487"/>
                              <a:gd name="T20" fmla="+- 0 1809 1760"/>
                              <a:gd name="T21" fmla="*/ T20 w 487"/>
                              <a:gd name="T22" fmla="+- 0 1786 1688"/>
                              <a:gd name="T23" fmla="*/ 1786 h 487"/>
                              <a:gd name="T24" fmla="+- 0 1776 1760"/>
                              <a:gd name="T25" fmla="*/ T24 w 487"/>
                              <a:gd name="T26" fmla="+- 0 1846 1688"/>
                              <a:gd name="T27" fmla="*/ 1846 h 487"/>
                              <a:gd name="T28" fmla="+- 0 1761 1760"/>
                              <a:gd name="T29" fmla="*/ T28 w 487"/>
                              <a:gd name="T30" fmla="+- 0 1915 1688"/>
                              <a:gd name="T31" fmla="*/ 1915 h 487"/>
                              <a:gd name="T32" fmla="+- 0 1761 1760"/>
                              <a:gd name="T33" fmla="*/ T32 w 487"/>
                              <a:gd name="T34" fmla="+- 0 1920 1688"/>
                              <a:gd name="T35" fmla="*/ 1920 h 487"/>
                              <a:gd name="T36" fmla="+- 0 1760 1760"/>
                              <a:gd name="T37" fmla="*/ T36 w 487"/>
                              <a:gd name="T38" fmla="+- 0 1926 1688"/>
                              <a:gd name="T39" fmla="*/ 1926 h 487"/>
                              <a:gd name="T40" fmla="+- 0 1760 1760"/>
                              <a:gd name="T41" fmla="*/ T40 w 487"/>
                              <a:gd name="T42" fmla="+- 0 1936 1688"/>
                              <a:gd name="T43" fmla="*/ 1936 h 487"/>
                              <a:gd name="T44" fmla="+- 0 1761 1760"/>
                              <a:gd name="T45" fmla="*/ T44 w 487"/>
                              <a:gd name="T46" fmla="+- 0 1941 1688"/>
                              <a:gd name="T47" fmla="*/ 1941 h 487"/>
                              <a:gd name="T48" fmla="+- 0 1761 1760"/>
                              <a:gd name="T49" fmla="*/ T48 w 487"/>
                              <a:gd name="T50" fmla="+- 0 1946 1688"/>
                              <a:gd name="T51" fmla="*/ 1946 h 487"/>
                              <a:gd name="T52" fmla="+- 0 1776 1760"/>
                              <a:gd name="T53" fmla="*/ T52 w 487"/>
                              <a:gd name="T54" fmla="+- 0 2015 1688"/>
                              <a:gd name="T55" fmla="*/ 2015 h 487"/>
                              <a:gd name="T56" fmla="+- 0 1808 1760"/>
                              <a:gd name="T57" fmla="*/ T56 w 487"/>
                              <a:gd name="T58" fmla="+- 0 2075 1688"/>
                              <a:gd name="T59" fmla="*/ 2075 h 487"/>
                              <a:gd name="T60" fmla="+- 0 1856 1760"/>
                              <a:gd name="T61" fmla="*/ T60 w 487"/>
                              <a:gd name="T62" fmla="+- 0 2124 1688"/>
                              <a:gd name="T63" fmla="*/ 2124 h 487"/>
                              <a:gd name="T64" fmla="+- 0 1915 1760"/>
                              <a:gd name="T65" fmla="*/ T64 w 487"/>
                              <a:gd name="T66" fmla="+- 0 2158 1688"/>
                              <a:gd name="T67" fmla="*/ 2158 h 487"/>
                              <a:gd name="T68" fmla="+- 0 1984 1760"/>
                              <a:gd name="T69" fmla="*/ T68 w 487"/>
                              <a:gd name="T70" fmla="+- 0 2174 1688"/>
                              <a:gd name="T71" fmla="*/ 2174 h 487"/>
                              <a:gd name="T72" fmla="+- 0 1997 1760"/>
                              <a:gd name="T73" fmla="*/ T72 w 487"/>
                              <a:gd name="T74" fmla="+- 0 2175 1688"/>
                              <a:gd name="T75" fmla="*/ 2175 h 487"/>
                              <a:gd name="T76" fmla="+- 0 2008 1760"/>
                              <a:gd name="T77" fmla="*/ T76 w 487"/>
                              <a:gd name="T78" fmla="+- 0 2175 1688"/>
                              <a:gd name="T79" fmla="*/ 2175 h 487"/>
                              <a:gd name="T80" fmla="+- 0 2011 1760"/>
                              <a:gd name="T81" fmla="*/ T80 w 487"/>
                              <a:gd name="T82" fmla="+- 0 2174 1688"/>
                              <a:gd name="T83" fmla="*/ 2174 h 487"/>
                              <a:gd name="T84" fmla="+- 0 2015 1760"/>
                              <a:gd name="T85" fmla="*/ T84 w 487"/>
                              <a:gd name="T86" fmla="+- 0 2174 1688"/>
                              <a:gd name="T87" fmla="*/ 2174 h 487"/>
                              <a:gd name="T88" fmla="+- 0 2086 1760"/>
                              <a:gd name="T89" fmla="*/ T88 w 487"/>
                              <a:gd name="T90" fmla="+- 0 2160 1688"/>
                              <a:gd name="T91" fmla="*/ 2160 h 487"/>
                              <a:gd name="T92" fmla="+- 0 2148 1760"/>
                              <a:gd name="T93" fmla="*/ T92 w 487"/>
                              <a:gd name="T94" fmla="+- 0 2127 1688"/>
                              <a:gd name="T95" fmla="*/ 2127 h 487"/>
                              <a:gd name="T96" fmla="+- 0 2198 1760"/>
                              <a:gd name="T97" fmla="*/ T96 w 487"/>
                              <a:gd name="T98" fmla="+- 0 2078 1688"/>
                              <a:gd name="T99" fmla="*/ 2078 h 487"/>
                              <a:gd name="T100" fmla="+- 0 2232 1760"/>
                              <a:gd name="T101" fmla="*/ T100 w 487"/>
                              <a:gd name="T102" fmla="+- 0 2016 1688"/>
                              <a:gd name="T103" fmla="*/ 2016 h 487"/>
                              <a:gd name="T104" fmla="+- 0 2247 1760"/>
                              <a:gd name="T105" fmla="*/ T104 w 487"/>
                              <a:gd name="T106" fmla="+- 0 1946 1688"/>
                              <a:gd name="T107" fmla="*/ 1946 h 487"/>
                              <a:gd name="T108" fmla="+- 0 2247 1760"/>
                              <a:gd name="T109" fmla="*/ T108 w 487"/>
                              <a:gd name="T110" fmla="+- 0 1941 1688"/>
                              <a:gd name="T111" fmla="*/ 1941 h 487"/>
                              <a:gd name="T112" fmla="+- 0 2247 1760"/>
                              <a:gd name="T113" fmla="*/ T112 w 487"/>
                              <a:gd name="T114" fmla="+- 0 1936 1688"/>
                              <a:gd name="T115" fmla="*/ 1936 h 487"/>
                              <a:gd name="T116" fmla="+- 0 2247 1760"/>
                              <a:gd name="T117" fmla="*/ T116 w 487"/>
                              <a:gd name="T118" fmla="+- 0 1926 1688"/>
                              <a:gd name="T119" fmla="*/ 1926 h 487"/>
                              <a:gd name="T120" fmla="+- 0 2247 1760"/>
                              <a:gd name="T121" fmla="*/ T120 w 487"/>
                              <a:gd name="T122" fmla="+- 0 1920 1688"/>
                              <a:gd name="T123" fmla="*/ 1920 h 487"/>
                              <a:gd name="T124" fmla="+- 0 2247 1760"/>
                              <a:gd name="T125" fmla="*/ T124 w 487"/>
                              <a:gd name="T126" fmla="+- 0 1915 1688"/>
                              <a:gd name="T127" fmla="*/ 1915 h 487"/>
                              <a:gd name="T128" fmla="+- 0 2231 1760"/>
                              <a:gd name="T129" fmla="*/ T128 w 487"/>
                              <a:gd name="T130" fmla="+- 0 1844 1688"/>
                              <a:gd name="T131" fmla="*/ 1844 h 487"/>
                              <a:gd name="T132" fmla="+- 0 2197 1760"/>
                              <a:gd name="T133" fmla="*/ T132 w 487"/>
                              <a:gd name="T134" fmla="+- 0 1783 1688"/>
                              <a:gd name="T135" fmla="*/ 1783 h 487"/>
                              <a:gd name="T136" fmla="+- 0 2148 1760"/>
                              <a:gd name="T137" fmla="*/ T136 w 487"/>
                              <a:gd name="T138" fmla="+- 0 1735 1688"/>
                              <a:gd name="T139" fmla="*/ 1735 h 487"/>
                              <a:gd name="T140" fmla="+- 0 2086 1760"/>
                              <a:gd name="T141" fmla="*/ T140 w 487"/>
                              <a:gd name="T142" fmla="+- 0 1702 1688"/>
                              <a:gd name="T143" fmla="*/ 1702 h 487"/>
                              <a:gd name="T144" fmla="+- 0 2015 1760"/>
                              <a:gd name="T145" fmla="*/ T144 w 487"/>
                              <a:gd name="T146" fmla="+- 0 1688 1688"/>
                              <a:gd name="T147" fmla="*/ 1688 h 487"/>
                              <a:gd name="T148" fmla="+- 0 2011 1760"/>
                              <a:gd name="T149" fmla="*/ T148 w 487"/>
                              <a:gd name="T150" fmla="+- 0 1688 1688"/>
                              <a:gd name="T151" fmla="*/ 1688 h 487"/>
                              <a:gd name="T152" fmla="+- 0 2008 1760"/>
                              <a:gd name="T153" fmla="*/ T152 w 487"/>
                              <a:gd name="T154" fmla="+- 0 1688 1688"/>
                              <a:gd name="T155" fmla="*/ 168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87" h="487">
                                <a:moveTo>
                                  <a:pt x="248" y="0"/>
                                </a:moveTo>
                                <a:lnTo>
                                  <a:pt x="237" y="0"/>
                                </a:lnTo>
                                <a:lnTo>
                                  <a:pt x="224" y="1"/>
                                </a:lnTo>
                                <a:lnTo>
                                  <a:pt x="156" y="16"/>
                                </a:lnTo>
                                <a:lnTo>
                                  <a:pt x="96" y="50"/>
                                </a:lnTo>
                                <a:lnTo>
                                  <a:pt x="49" y="98"/>
                                </a:lnTo>
                                <a:lnTo>
                                  <a:pt x="16" y="158"/>
                                </a:lnTo>
                                <a:lnTo>
                                  <a:pt x="1" y="227"/>
                                </a:lnTo>
                                <a:lnTo>
                                  <a:pt x="1" y="232"/>
                                </a:lnTo>
                                <a:lnTo>
                                  <a:pt x="0" y="238"/>
                                </a:lnTo>
                                <a:lnTo>
                                  <a:pt x="0" y="248"/>
                                </a:lnTo>
                                <a:lnTo>
                                  <a:pt x="1" y="253"/>
                                </a:lnTo>
                                <a:lnTo>
                                  <a:pt x="1" y="258"/>
                                </a:lnTo>
                                <a:lnTo>
                                  <a:pt x="16" y="327"/>
                                </a:lnTo>
                                <a:lnTo>
                                  <a:pt x="48" y="387"/>
                                </a:lnTo>
                                <a:lnTo>
                                  <a:pt x="96" y="436"/>
                                </a:lnTo>
                                <a:lnTo>
                                  <a:pt x="155" y="470"/>
                                </a:lnTo>
                                <a:lnTo>
                                  <a:pt x="224" y="486"/>
                                </a:lnTo>
                                <a:lnTo>
                                  <a:pt x="237" y="487"/>
                                </a:lnTo>
                                <a:lnTo>
                                  <a:pt x="248" y="487"/>
                                </a:lnTo>
                                <a:lnTo>
                                  <a:pt x="251" y="486"/>
                                </a:lnTo>
                                <a:lnTo>
                                  <a:pt x="255" y="486"/>
                                </a:lnTo>
                                <a:lnTo>
                                  <a:pt x="326" y="472"/>
                                </a:lnTo>
                                <a:lnTo>
                                  <a:pt x="388" y="439"/>
                                </a:lnTo>
                                <a:lnTo>
                                  <a:pt x="438" y="390"/>
                                </a:lnTo>
                                <a:lnTo>
                                  <a:pt x="472" y="328"/>
                                </a:lnTo>
                                <a:lnTo>
                                  <a:pt x="487" y="258"/>
                                </a:lnTo>
                                <a:lnTo>
                                  <a:pt x="487" y="253"/>
                                </a:lnTo>
                                <a:lnTo>
                                  <a:pt x="487" y="248"/>
                                </a:lnTo>
                                <a:lnTo>
                                  <a:pt x="487" y="238"/>
                                </a:lnTo>
                                <a:lnTo>
                                  <a:pt x="487" y="232"/>
                                </a:lnTo>
                                <a:lnTo>
                                  <a:pt x="487" y="227"/>
                                </a:lnTo>
                                <a:lnTo>
                                  <a:pt x="471" y="156"/>
                                </a:lnTo>
                                <a:lnTo>
                                  <a:pt x="437" y="95"/>
                                </a:lnTo>
                                <a:lnTo>
                                  <a:pt x="388" y="47"/>
                                </a:lnTo>
                                <a:lnTo>
                                  <a:pt x="326" y="14"/>
                                </a:lnTo>
                                <a:lnTo>
                                  <a:pt x="255" y="0"/>
                                </a:lnTo>
                                <a:lnTo>
                                  <a:pt x="251" y="0"/>
                                </a:lnTo>
                                <a:lnTo>
                                  <a:pt x="248" y="0"/>
                                </a:lnTo>
                                <a:close/>
                              </a:path>
                            </a:pathLst>
                          </a:custGeom>
                          <a:solidFill>
                            <a:srgbClr val="FDCD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24"/>
                        <wps:cNvSpPr>
                          <a:spLocks/>
                        </wps:cNvSpPr>
                        <wps:spPr bwMode="auto">
                          <a:xfrm>
                            <a:off x="678" y="1624"/>
                            <a:ext cx="643" cy="643"/>
                          </a:xfrm>
                          <a:custGeom>
                            <a:avLst/>
                            <a:gdLst>
                              <a:gd name="T0" fmla="+- 0 1000 679"/>
                              <a:gd name="T1" fmla="*/ T0 w 643"/>
                              <a:gd name="T2" fmla="+- 0 1624 1624"/>
                              <a:gd name="T3" fmla="*/ 1624 h 643"/>
                              <a:gd name="T4" fmla="+- 0 927 679"/>
                              <a:gd name="T5" fmla="*/ T4 w 643"/>
                              <a:gd name="T6" fmla="+- 0 1633 1624"/>
                              <a:gd name="T7" fmla="*/ 1633 h 643"/>
                              <a:gd name="T8" fmla="+- 0 859 679"/>
                              <a:gd name="T9" fmla="*/ T8 w 643"/>
                              <a:gd name="T10" fmla="+- 0 1657 1624"/>
                              <a:gd name="T11" fmla="*/ 1657 h 643"/>
                              <a:gd name="T12" fmla="+- 0 799 679"/>
                              <a:gd name="T13" fmla="*/ T12 w 643"/>
                              <a:gd name="T14" fmla="+- 0 1695 1624"/>
                              <a:gd name="T15" fmla="*/ 1695 h 643"/>
                              <a:gd name="T16" fmla="+- 0 750 679"/>
                              <a:gd name="T17" fmla="*/ T16 w 643"/>
                              <a:gd name="T18" fmla="+- 0 1745 1624"/>
                              <a:gd name="T19" fmla="*/ 1745 h 643"/>
                              <a:gd name="T20" fmla="+- 0 712 679"/>
                              <a:gd name="T21" fmla="*/ T20 w 643"/>
                              <a:gd name="T22" fmla="+- 0 1804 1624"/>
                              <a:gd name="T23" fmla="*/ 1804 h 643"/>
                              <a:gd name="T24" fmla="+- 0 687 679"/>
                              <a:gd name="T25" fmla="*/ T24 w 643"/>
                              <a:gd name="T26" fmla="+- 0 1872 1624"/>
                              <a:gd name="T27" fmla="*/ 1872 h 643"/>
                              <a:gd name="T28" fmla="+- 0 679 679"/>
                              <a:gd name="T29" fmla="*/ T28 w 643"/>
                              <a:gd name="T30" fmla="+- 0 1946 1624"/>
                              <a:gd name="T31" fmla="*/ 1946 h 643"/>
                              <a:gd name="T32" fmla="+- 0 687 679"/>
                              <a:gd name="T33" fmla="*/ T32 w 643"/>
                              <a:gd name="T34" fmla="+- 0 2019 1624"/>
                              <a:gd name="T35" fmla="*/ 2019 h 643"/>
                              <a:gd name="T36" fmla="+- 0 712 679"/>
                              <a:gd name="T37" fmla="*/ T36 w 643"/>
                              <a:gd name="T38" fmla="+- 0 2087 1624"/>
                              <a:gd name="T39" fmla="*/ 2087 h 643"/>
                              <a:gd name="T40" fmla="+- 0 750 679"/>
                              <a:gd name="T41" fmla="*/ T40 w 643"/>
                              <a:gd name="T42" fmla="+- 0 2147 1624"/>
                              <a:gd name="T43" fmla="*/ 2147 h 643"/>
                              <a:gd name="T44" fmla="+- 0 799 679"/>
                              <a:gd name="T45" fmla="*/ T44 w 643"/>
                              <a:gd name="T46" fmla="+- 0 2196 1624"/>
                              <a:gd name="T47" fmla="*/ 2196 h 643"/>
                              <a:gd name="T48" fmla="+- 0 859 679"/>
                              <a:gd name="T49" fmla="*/ T48 w 643"/>
                              <a:gd name="T50" fmla="+- 0 2234 1624"/>
                              <a:gd name="T51" fmla="*/ 2234 h 643"/>
                              <a:gd name="T52" fmla="+- 0 927 679"/>
                              <a:gd name="T53" fmla="*/ T52 w 643"/>
                              <a:gd name="T54" fmla="+- 0 2259 1624"/>
                              <a:gd name="T55" fmla="*/ 2259 h 643"/>
                              <a:gd name="T56" fmla="+- 0 1000 679"/>
                              <a:gd name="T57" fmla="*/ T56 w 643"/>
                              <a:gd name="T58" fmla="+- 0 2267 1624"/>
                              <a:gd name="T59" fmla="*/ 2267 h 643"/>
                              <a:gd name="T60" fmla="+- 0 1074 679"/>
                              <a:gd name="T61" fmla="*/ T60 w 643"/>
                              <a:gd name="T62" fmla="+- 0 2259 1624"/>
                              <a:gd name="T63" fmla="*/ 2259 h 643"/>
                              <a:gd name="T64" fmla="+- 0 1142 679"/>
                              <a:gd name="T65" fmla="*/ T64 w 643"/>
                              <a:gd name="T66" fmla="+- 0 2234 1624"/>
                              <a:gd name="T67" fmla="*/ 2234 h 643"/>
                              <a:gd name="T68" fmla="+- 0 1201 679"/>
                              <a:gd name="T69" fmla="*/ T68 w 643"/>
                              <a:gd name="T70" fmla="+- 0 2196 1624"/>
                              <a:gd name="T71" fmla="*/ 2196 h 643"/>
                              <a:gd name="T72" fmla="+- 0 1251 679"/>
                              <a:gd name="T73" fmla="*/ T72 w 643"/>
                              <a:gd name="T74" fmla="+- 0 2147 1624"/>
                              <a:gd name="T75" fmla="*/ 2147 h 643"/>
                              <a:gd name="T76" fmla="+- 0 1289 679"/>
                              <a:gd name="T77" fmla="*/ T76 w 643"/>
                              <a:gd name="T78" fmla="+- 0 2087 1624"/>
                              <a:gd name="T79" fmla="*/ 2087 h 643"/>
                              <a:gd name="T80" fmla="+- 0 1313 679"/>
                              <a:gd name="T81" fmla="*/ T80 w 643"/>
                              <a:gd name="T82" fmla="+- 0 2019 1624"/>
                              <a:gd name="T83" fmla="*/ 2019 h 643"/>
                              <a:gd name="T84" fmla="+- 0 1322 679"/>
                              <a:gd name="T85" fmla="*/ T84 w 643"/>
                              <a:gd name="T86" fmla="+- 0 1946 1624"/>
                              <a:gd name="T87" fmla="*/ 1946 h 643"/>
                              <a:gd name="T88" fmla="+- 0 1322 679"/>
                              <a:gd name="T89" fmla="*/ T88 w 643"/>
                              <a:gd name="T90" fmla="+- 0 1935 1624"/>
                              <a:gd name="T91" fmla="*/ 1935 h 643"/>
                              <a:gd name="T92" fmla="+- 0 1303 679"/>
                              <a:gd name="T93" fmla="*/ T92 w 643"/>
                              <a:gd name="T94" fmla="+- 0 1837 1624"/>
                              <a:gd name="T95" fmla="*/ 1837 h 643"/>
                              <a:gd name="T96" fmla="+- 0 1268 679"/>
                              <a:gd name="T97" fmla="*/ T96 w 643"/>
                              <a:gd name="T98" fmla="+- 0 1767 1624"/>
                              <a:gd name="T99" fmla="*/ 1767 h 643"/>
                              <a:gd name="T100" fmla="+- 0 1217 679"/>
                              <a:gd name="T101" fmla="*/ T100 w 643"/>
                              <a:gd name="T102" fmla="+- 0 1708 1624"/>
                              <a:gd name="T103" fmla="*/ 1708 h 643"/>
                              <a:gd name="T104" fmla="+- 0 1154 679"/>
                              <a:gd name="T105" fmla="*/ T104 w 643"/>
                              <a:gd name="T106" fmla="+- 0 1663 1624"/>
                              <a:gd name="T107" fmla="*/ 1663 h 643"/>
                              <a:gd name="T108" fmla="+- 0 1081 679"/>
                              <a:gd name="T109" fmla="*/ T108 w 643"/>
                              <a:gd name="T110" fmla="+- 0 1634 1624"/>
                              <a:gd name="T111" fmla="*/ 1634 h 643"/>
                              <a:gd name="T112" fmla="+- 0 1000 679"/>
                              <a:gd name="T113" fmla="*/ T112 w 643"/>
                              <a:gd name="T114" fmla="+- 0 1624 1624"/>
                              <a:gd name="T115" fmla="*/ 1624 h 6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643" h="643">
                                <a:moveTo>
                                  <a:pt x="321" y="0"/>
                                </a:moveTo>
                                <a:lnTo>
                                  <a:pt x="248" y="9"/>
                                </a:lnTo>
                                <a:lnTo>
                                  <a:pt x="180" y="33"/>
                                </a:lnTo>
                                <a:lnTo>
                                  <a:pt x="120" y="71"/>
                                </a:lnTo>
                                <a:lnTo>
                                  <a:pt x="71" y="121"/>
                                </a:lnTo>
                                <a:lnTo>
                                  <a:pt x="33" y="180"/>
                                </a:lnTo>
                                <a:lnTo>
                                  <a:pt x="8" y="248"/>
                                </a:lnTo>
                                <a:lnTo>
                                  <a:pt x="0" y="322"/>
                                </a:lnTo>
                                <a:lnTo>
                                  <a:pt x="8" y="395"/>
                                </a:lnTo>
                                <a:lnTo>
                                  <a:pt x="33" y="463"/>
                                </a:lnTo>
                                <a:lnTo>
                                  <a:pt x="71" y="523"/>
                                </a:lnTo>
                                <a:lnTo>
                                  <a:pt x="120" y="572"/>
                                </a:lnTo>
                                <a:lnTo>
                                  <a:pt x="180" y="610"/>
                                </a:lnTo>
                                <a:lnTo>
                                  <a:pt x="248" y="635"/>
                                </a:lnTo>
                                <a:lnTo>
                                  <a:pt x="321" y="643"/>
                                </a:lnTo>
                                <a:lnTo>
                                  <a:pt x="395" y="635"/>
                                </a:lnTo>
                                <a:lnTo>
                                  <a:pt x="463" y="610"/>
                                </a:lnTo>
                                <a:lnTo>
                                  <a:pt x="522" y="572"/>
                                </a:lnTo>
                                <a:lnTo>
                                  <a:pt x="572" y="523"/>
                                </a:lnTo>
                                <a:lnTo>
                                  <a:pt x="610" y="463"/>
                                </a:lnTo>
                                <a:lnTo>
                                  <a:pt x="634" y="395"/>
                                </a:lnTo>
                                <a:lnTo>
                                  <a:pt x="643" y="322"/>
                                </a:lnTo>
                                <a:lnTo>
                                  <a:pt x="643" y="311"/>
                                </a:lnTo>
                                <a:lnTo>
                                  <a:pt x="624" y="213"/>
                                </a:lnTo>
                                <a:lnTo>
                                  <a:pt x="589" y="143"/>
                                </a:lnTo>
                                <a:lnTo>
                                  <a:pt x="538" y="84"/>
                                </a:lnTo>
                                <a:lnTo>
                                  <a:pt x="475" y="39"/>
                                </a:lnTo>
                                <a:lnTo>
                                  <a:pt x="402" y="10"/>
                                </a:lnTo>
                                <a:lnTo>
                                  <a:pt x="321"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25"/>
                        <wps:cNvSpPr>
                          <a:spLocks/>
                        </wps:cNvSpPr>
                        <wps:spPr bwMode="auto">
                          <a:xfrm>
                            <a:off x="3300" y="1914"/>
                            <a:ext cx="43" cy="31"/>
                          </a:xfrm>
                          <a:custGeom>
                            <a:avLst/>
                            <a:gdLst>
                              <a:gd name="T0" fmla="+- 0 3343 3300"/>
                              <a:gd name="T1" fmla="*/ T0 w 43"/>
                              <a:gd name="T2" fmla="+- 0 1915 1915"/>
                              <a:gd name="T3" fmla="*/ 1915 h 31"/>
                              <a:gd name="T4" fmla="+- 0 3300 3300"/>
                              <a:gd name="T5" fmla="*/ T4 w 43"/>
                              <a:gd name="T6" fmla="+- 0 1915 1915"/>
                              <a:gd name="T7" fmla="*/ 1915 h 31"/>
                              <a:gd name="T8" fmla="+- 0 3301 3300"/>
                              <a:gd name="T9" fmla="*/ T8 w 43"/>
                              <a:gd name="T10" fmla="+- 0 1920 1915"/>
                              <a:gd name="T11" fmla="*/ 1920 h 31"/>
                              <a:gd name="T12" fmla="+- 0 3301 3300"/>
                              <a:gd name="T13" fmla="*/ T12 w 43"/>
                              <a:gd name="T14" fmla="+- 0 1938 1915"/>
                              <a:gd name="T15" fmla="*/ 1938 h 31"/>
                              <a:gd name="T16" fmla="+- 0 3300 3300"/>
                              <a:gd name="T17" fmla="*/ T16 w 43"/>
                              <a:gd name="T18" fmla="+- 0 1946 1915"/>
                              <a:gd name="T19" fmla="*/ 1946 h 31"/>
                              <a:gd name="T20" fmla="+- 0 3342 3300"/>
                              <a:gd name="T21" fmla="*/ T20 w 43"/>
                              <a:gd name="T22" fmla="+- 0 1946 1915"/>
                              <a:gd name="T23" fmla="*/ 1946 h 31"/>
                              <a:gd name="T24" fmla="+- 0 3342 3300"/>
                              <a:gd name="T25" fmla="*/ T24 w 43"/>
                              <a:gd name="T26" fmla="+- 0 1942 1915"/>
                              <a:gd name="T27" fmla="*/ 1942 h 31"/>
                              <a:gd name="T28" fmla="+- 0 3342 3300"/>
                              <a:gd name="T29" fmla="*/ T28 w 43"/>
                              <a:gd name="T30" fmla="+- 0 1938 1915"/>
                              <a:gd name="T31" fmla="*/ 1938 h 31"/>
                              <a:gd name="T32" fmla="+- 0 3342 3300"/>
                              <a:gd name="T33" fmla="*/ T32 w 43"/>
                              <a:gd name="T34" fmla="+- 0 1926 1915"/>
                              <a:gd name="T35" fmla="*/ 1926 h 31"/>
                              <a:gd name="T36" fmla="+- 0 3342 3300"/>
                              <a:gd name="T37" fmla="*/ T36 w 43"/>
                              <a:gd name="T38" fmla="+- 0 1921 1915"/>
                              <a:gd name="T39" fmla="*/ 1921 h 31"/>
                              <a:gd name="T40" fmla="+- 0 3343 3300"/>
                              <a:gd name="T41" fmla="*/ T40 w 43"/>
                              <a:gd name="T42" fmla="+- 0 1915 1915"/>
                              <a:gd name="T43" fmla="*/ 1915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3" h="31">
                                <a:moveTo>
                                  <a:pt x="43" y="0"/>
                                </a:moveTo>
                                <a:lnTo>
                                  <a:pt x="0" y="0"/>
                                </a:lnTo>
                                <a:lnTo>
                                  <a:pt x="1" y="5"/>
                                </a:lnTo>
                                <a:lnTo>
                                  <a:pt x="1" y="23"/>
                                </a:lnTo>
                                <a:lnTo>
                                  <a:pt x="0" y="31"/>
                                </a:lnTo>
                                <a:lnTo>
                                  <a:pt x="42" y="31"/>
                                </a:lnTo>
                                <a:lnTo>
                                  <a:pt x="42" y="27"/>
                                </a:lnTo>
                                <a:lnTo>
                                  <a:pt x="42" y="23"/>
                                </a:lnTo>
                                <a:lnTo>
                                  <a:pt x="42" y="11"/>
                                </a:lnTo>
                                <a:lnTo>
                                  <a:pt x="42" y="6"/>
                                </a:lnTo>
                                <a:lnTo>
                                  <a:pt x="43" y="0"/>
                                </a:lnTo>
                                <a:close/>
                              </a:path>
                            </a:pathLst>
                          </a:custGeom>
                          <a:solidFill>
                            <a:srgbClr val="173B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943" y="1752"/>
                            <a:ext cx="358"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Freeform 27"/>
                        <wps:cNvSpPr>
                          <a:spLocks/>
                        </wps:cNvSpPr>
                        <wps:spPr bwMode="auto">
                          <a:xfrm>
                            <a:off x="2862" y="1227"/>
                            <a:ext cx="22" cy="31"/>
                          </a:xfrm>
                          <a:custGeom>
                            <a:avLst/>
                            <a:gdLst>
                              <a:gd name="T0" fmla="+- 0 2885 2863"/>
                              <a:gd name="T1" fmla="*/ T0 w 22"/>
                              <a:gd name="T2" fmla="+- 0 1228 1228"/>
                              <a:gd name="T3" fmla="*/ 1228 h 31"/>
                              <a:gd name="T4" fmla="+- 0 2863 2863"/>
                              <a:gd name="T5" fmla="*/ T4 w 22"/>
                              <a:gd name="T6" fmla="+- 0 1228 1228"/>
                              <a:gd name="T7" fmla="*/ 1228 h 31"/>
                              <a:gd name="T8" fmla="+- 0 2863 2863"/>
                              <a:gd name="T9" fmla="*/ T8 w 22"/>
                              <a:gd name="T10" fmla="+- 0 1235 1228"/>
                              <a:gd name="T11" fmla="*/ 1235 h 31"/>
                              <a:gd name="T12" fmla="+- 0 2864 2863"/>
                              <a:gd name="T13" fmla="*/ T12 w 22"/>
                              <a:gd name="T14" fmla="+- 0 1239 1228"/>
                              <a:gd name="T15" fmla="*/ 1239 h 31"/>
                              <a:gd name="T16" fmla="+- 0 2864 2863"/>
                              <a:gd name="T17" fmla="*/ T16 w 22"/>
                              <a:gd name="T18" fmla="+- 0 1254 1228"/>
                              <a:gd name="T19" fmla="*/ 1254 h 31"/>
                              <a:gd name="T20" fmla="+- 0 2864 2863"/>
                              <a:gd name="T21" fmla="*/ T20 w 22"/>
                              <a:gd name="T22" fmla="+- 0 1255 1228"/>
                              <a:gd name="T23" fmla="*/ 1255 h 31"/>
                              <a:gd name="T24" fmla="+- 0 2864 2863"/>
                              <a:gd name="T25" fmla="*/ T24 w 22"/>
                              <a:gd name="T26" fmla="+- 0 1259 1228"/>
                              <a:gd name="T27" fmla="*/ 1259 h 31"/>
                              <a:gd name="T28" fmla="+- 0 2885 2863"/>
                              <a:gd name="T29" fmla="*/ T28 w 22"/>
                              <a:gd name="T30" fmla="+- 0 1259 1228"/>
                              <a:gd name="T31" fmla="*/ 1259 h 31"/>
                              <a:gd name="T32" fmla="+- 0 2884 2863"/>
                              <a:gd name="T33" fmla="*/ T32 w 22"/>
                              <a:gd name="T34" fmla="+- 0 1254 1228"/>
                              <a:gd name="T35" fmla="*/ 1254 h 31"/>
                              <a:gd name="T36" fmla="+- 0 2884 2863"/>
                              <a:gd name="T37" fmla="*/ T36 w 22"/>
                              <a:gd name="T38" fmla="+- 0 1249 1228"/>
                              <a:gd name="T39" fmla="*/ 1249 h 31"/>
                              <a:gd name="T40" fmla="+- 0 2884 2863"/>
                              <a:gd name="T41" fmla="*/ T40 w 22"/>
                              <a:gd name="T42" fmla="+- 0 1239 1228"/>
                              <a:gd name="T43" fmla="*/ 1239 h 31"/>
                              <a:gd name="T44" fmla="+- 0 2884 2863"/>
                              <a:gd name="T45" fmla="*/ T44 w 22"/>
                              <a:gd name="T46" fmla="+- 0 1233 1228"/>
                              <a:gd name="T47" fmla="*/ 1233 h 31"/>
                              <a:gd name="T48" fmla="+- 0 2885 2863"/>
                              <a:gd name="T49" fmla="*/ T48 w 22"/>
                              <a:gd name="T50" fmla="+- 0 1228 1228"/>
                              <a:gd name="T51" fmla="*/ 1228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2" h="31">
                                <a:moveTo>
                                  <a:pt x="22" y="0"/>
                                </a:moveTo>
                                <a:lnTo>
                                  <a:pt x="0" y="0"/>
                                </a:lnTo>
                                <a:lnTo>
                                  <a:pt x="0" y="7"/>
                                </a:lnTo>
                                <a:lnTo>
                                  <a:pt x="1" y="11"/>
                                </a:lnTo>
                                <a:lnTo>
                                  <a:pt x="1" y="26"/>
                                </a:lnTo>
                                <a:lnTo>
                                  <a:pt x="1" y="27"/>
                                </a:lnTo>
                                <a:lnTo>
                                  <a:pt x="1" y="31"/>
                                </a:lnTo>
                                <a:lnTo>
                                  <a:pt x="22" y="31"/>
                                </a:lnTo>
                                <a:lnTo>
                                  <a:pt x="21" y="26"/>
                                </a:lnTo>
                                <a:lnTo>
                                  <a:pt x="21" y="21"/>
                                </a:lnTo>
                                <a:lnTo>
                                  <a:pt x="21" y="11"/>
                                </a:lnTo>
                                <a:lnTo>
                                  <a:pt x="21" y="5"/>
                                </a:lnTo>
                                <a:lnTo>
                                  <a:pt x="22" y="0"/>
                                </a:lnTo>
                                <a:close/>
                              </a:path>
                            </a:pathLst>
                          </a:custGeom>
                          <a:solidFill>
                            <a:srgbClr val="173B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28"/>
                        <wps:cNvSpPr>
                          <a:spLocks/>
                        </wps:cNvSpPr>
                        <wps:spPr bwMode="auto">
                          <a:xfrm>
                            <a:off x="2883" y="1000"/>
                            <a:ext cx="488" cy="487"/>
                          </a:xfrm>
                          <a:custGeom>
                            <a:avLst/>
                            <a:gdLst>
                              <a:gd name="T0" fmla="+- 0 3127 2884"/>
                              <a:gd name="T1" fmla="*/ T0 w 488"/>
                              <a:gd name="T2" fmla="+- 0 1001 1001"/>
                              <a:gd name="T3" fmla="*/ 1001 h 487"/>
                              <a:gd name="T4" fmla="+- 0 3053 2884"/>
                              <a:gd name="T5" fmla="*/ T4 w 488"/>
                              <a:gd name="T6" fmla="+- 0 1012 1001"/>
                              <a:gd name="T7" fmla="*/ 1012 h 487"/>
                              <a:gd name="T8" fmla="+- 0 2989 2884"/>
                              <a:gd name="T9" fmla="*/ T8 w 488"/>
                              <a:gd name="T10" fmla="+- 0 1044 1001"/>
                              <a:gd name="T11" fmla="*/ 1044 h 487"/>
                              <a:gd name="T12" fmla="+- 0 2937 2884"/>
                              <a:gd name="T13" fmla="*/ T12 w 488"/>
                              <a:gd name="T14" fmla="+- 0 1093 1001"/>
                              <a:gd name="T15" fmla="*/ 1093 h 487"/>
                              <a:gd name="T16" fmla="+- 0 2901 2884"/>
                              <a:gd name="T17" fmla="*/ T16 w 488"/>
                              <a:gd name="T18" fmla="+- 0 1155 1001"/>
                              <a:gd name="T19" fmla="*/ 1155 h 487"/>
                              <a:gd name="T20" fmla="+- 0 2885 2884"/>
                              <a:gd name="T21" fmla="*/ T20 w 488"/>
                              <a:gd name="T22" fmla="+- 0 1228 1001"/>
                              <a:gd name="T23" fmla="*/ 1228 h 487"/>
                              <a:gd name="T24" fmla="+- 0 2884 2884"/>
                              <a:gd name="T25" fmla="*/ T24 w 488"/>
                              <a:gd name="T26" fmla="+- 0 1233 1001"/>
                              <a:gd name="T27" fmla="*/ 1233 h 487"/>
                              <a:gd name="T28" fmla="+- 0 2884 2884"/>
                              <a:gd name="T29" fmla="*/ T28 w 488"/>
                              <a:gd name="T30" fmla="+- 0 1239 1001"/>
                              <a:gd name="T31" fmla="*/ 1239 h 487"/>
                              <a:gd name="T32" fmla="+- 0 2884 2884"/>
                              <a:gd name="T33" fmla="*/ T32 w 488"/>
                              <a:gd name="T34" fmla="+- 0 1249 1001"/>
                              <a:gd name="T35" fmla="*/ 1249 h 487"/>
                              <a:gd name="T36" fmla="+- 0 2884 2884"/>
                              <a:gd name="T37" fmla="*/ T36 w 488"/>
                              <a:gd name="T38" fmla="+- 0 1254 1001"/>
                              <a:gd name="T39" fmla="*/ 1254 h 487"/>
                              <a:gd name="T40" fmla="+- 0 2885 2884"/>
                              <a:gd name="T41" fmla="*/ T40 w 488"/>
                              <a:gd name="T42" fmla="+- 0 1259 1001"/>
                              <a:gd name="T43" fmla="*/ 1259 h 487"/>
                              <a:gd name="T44" fmla="+- 0 2900 2884"/>
                              <a:gd name="T45" fmla="*/ T44 w 488"/>
                              <a:gd name="T46" fmla="+- 0 1331 1001"/>
                              <a:gd name="T47" fmla="*/ 1331 h 487"/>
                              <a:gd name="T48" fmla="+- 0 2936 2884"/>
                              <a:gd name="T49" fmla="*/ T48 w 488"/>
                              <a:gd name="T50" fmla="+- 0 1394 1001"/>
                              <a:gd name="T51" fmla="*/ 1394 h 487"/>
                              <a:gd name="T52" fmla="+- 0 2988 2884"/>
                              <a:gd name="T53" fmla="*/ T52 w 488"/>
                              <a:gd name="T54" fmla="+- 0 1444 1001"/>
                              <a:gd name="T55" fmla="*/ 1444 h 487"/>
                              <a:gd name="T56" fmla="+- 0 3053 2884"/>
                              <a:gd name="T57" fmla="*/ T56 w 488"/>
                              <a:gd name="T58" fmla="+- 0 1476 1001"/>
                              <a:gd name="T59" fmla="*/ 1476 h 487"/>
                              <a:gd name="T60" fmla="+- 0 3127 2884"/>
                              <a:gd name="T61" fmla="*/ T60 w 488"/>
                              <a:gd name="T62" fmla="+- 0 1488 1001"/>
                              <a:gd name="T63" fmla="*/ 1488 h 487"/>
                              <a:gd name="T64" fmla="+- 0 3202 2884"/>
                              <a:gd name="T65" fmla="*/ T64 w 488"/>
                              <a:gd name="T66" fmla="+- 0 1476 1001"/>
                              <a:gd name="T67" fmla="*/ 1476 h 487"/>
                              <a:gd name="T68" fmla="+- 0 3267 2884"/>
                              <a:gd name="T69" fmla="*/ T68 w 488"/>
                              <a:gd name="T70" fmla="+- 0 1444 1001"/>
                              <a:gd name="T71" fmla="*/ 1444 h 487"/>
                              <a:gd name="T72" fmla="+- 0 3319 2884"/>
                              <a:gd name="T73" fmla="*/ T72 w 488"/>
                              <a:gd name="T74" fmla="+- 0 1394 1001"/>
                              <a:gd name="T75" fmla="*/ 1394 h 487"/>
                              <a:gd name="T76" fmla="+- 0 3354 2884"/>
                              <a:gd name="T77" fmla="*/ T76 w 488"/>
                              <a:gd name="T78" fmla="+- 0 1331 1001"/>
                              <a:gd name="T79" fmla="*/ 1331 h 487"/>
                              <a:gd name="T80" fmla="+- 0 3370 2884"/>
                              <a:gd name="T81" fmla="*/ T80 w 488"/>
                              <a:gd name="T82" fmla="+- 0 1259 1001"/>
                              <a:gd name="T83" fmla="*/ 1259 h 487"/>
                              <a:gd name="T84" fmla="+- 0 3370 2884"/>
                              <a:gd name="T85" fmla="*/ T84 w 488"/>
                              <a:gd name="T86" fmla="+- 0 1254 1001"/>
                              <a:gd name="T87" fmla="*/ 1254 h 487"/>
                              <a:gd name="T88" fmla="+- 0 3371 2884"/>
                              <a:gd name="T89" fmla="*/ T88 w 488"/>
                              <a:gd name="T90" fmla="+- 0 1249 1001"/>
                              <a:gd name="T91" fmla="*/ 1249 h 487"/>
                              <a:gd name="T92" fmla="+- 0 3371 2884"/>
                              <a:gd name="T93" fmla="*/ T92 w 488"/>
                              <a:gd name="T94" fmla="+- 0 1239 1001"/>
                              <a:gd name="T95" fmla="*/ 1239 h 487"/>
                              <a:gd name="T96" fmla="+- 0 3370 2884"/>
                              <a:gd name="T97" fmla="*/ T96 w 488"/>
                              <a:gd name="T98" fmla="+- 0 1233 1001"/>
                              <a:gd name="T99" fmla="*/ 1233 h 487"/>
                              <a:gd name="T100" fmla="+- 0 3370 2884"/>
                              <a:gd name="T101" fmla="*/ T100 w 488"/>
                              <a:gd name="T102" fmla="+- 0 1228 1001"/>
                              <a:gd name="T103" fmla="*/ 1228 h 487"/>
                              <a:gd name="T104" fmla="+- 0 3354 2884"/>
                              <a:gd name="T105" fmla="*/ T104 w 488"/>
                              <a:gd name="T106" fmla="+- 0 1155 1001"/>
                              <a:gd name="T107" fmla="*/ 1155 h 487"/>
                              <a:gd name="T108" fmla="+- 0 3318 2884"/>
                              <a:gd name="T109" fmla="*/ T108 w 488"/>
                              <a:gd name="T110" fmla="+- 0 1093 1001"/>
                              <a:gd name="T111" fmla="*/ 1093 h 487"/>
                              <a:gd name="T112" fmla="+- 0 3266 2884"/>
                              <a:gd name="T113" fmla="*/ T112 w 488"/>
                              <a:gd name="T114" fmla="+- 0 1044 1001"/>
                              <a:gd name="T115" fmla="*/ 1044 h 487"/>
                              <a:gd name="T116" fmla="+- 0 3201 2884"/>
                              <a:gd name="T117" fmla="*/ T116 w 488"/>
                              <a:gd name="T118" fmla="+- 0 1012 1001"/>
                              <a:gd name="T119" fmla="*/ 1012 h 487"/>
                              <a:gd name="T120" fmla="+- 0 3127 2884"/>
                              <a:gd name="T121" fmla="*/ T120 w 488"/>
                              <a:gd name="T122" fmla="+- 0 1001 1001"/>
                              <a:gd name="T123" fmla="*/ 100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88" h="487">
                                <a:moveTo>
                                  <a:pt x="243" y="0"/>
                                </a:moveTo>
                                <a:lnTo>
                                  <a:pt x="169" y="11"/>
                                </a:lnTo>
                                <a:lnTo>
                                  <a:pt x="105" y="43"/>
                                </a:lnTo>
                                <a:lnTo>
                                  <a:pt x="53" y="92"/>
                                </a:lnTo>
                                <a:lnTo>
                                  <a:pt x="17" y="154"/>
                                </a:lnTo>
                                <a:lnTo>
                                  <a:pt x="1" y="227"/>
                                </a:lnTo>
                                <a:lnTo>
                                  <a:pt x="0" y="232"/>
                                </a:lnTo>
                                <a:lnTo>
                                  <a:pt x="0" y="238"/>
                                </a:lnTo>
                                <a:lnTo>
                                  <a:pt x="0" y="248"/>
                                </a:lnTo>
                                <a:lnTo>
                                  <a:pt x="0" y="253"/>
                                </a:lnTo>
                                <a:lnTo>
                                  <a:pt x="1" y="258"/>
                                </a:lnTo>
                                <a:lnTo>
                                  <a:pt x="16" y="330"/>
                                </a:lnTo>
                                <a:lnTo>
                                  <a:pt x="52" y="393"/>
                                </a:lnTo>
                                <a:lnTo>
                                  <a:pt x="104" y="443"/>
                                </a:lnTo>
                                <a:lnTo>
                                  <a:pt x="169" y="475"/>
                                </a:lnTo>
                                <a:lnTo>
                                  <a:pt x="243" y="487"/>
                                </a:lnTo>
                                <a:lnTo>
                                  <a:pt x="318" y="475"/>
                                </a:lnTo>
                                <a:lnTo>
                                  <a:pt x="383" y="443"/>
                                </a:lnTo>
                                <a:lnTo>
                                  <a:pt x="435" y="393"/>
                                </a:lnTo>
                                <a:lnTo>
                                  <a:pt x="470" y="330"/>
                                </a:lnTo>
                                <a:lnTo>
                                  <a:pt x="486" y="258"/>
                                </a:lnTo>
                                <a:lnTo>
                                  <a:pt x="486" y="253"/>
                                </a:lnTo>
                                <a:lnTo>
                                  <a:pt x="487" y="248"/>
                                </a:lnTo>
                                <a:lnTo>
                                  <a:pt x="487" y="238"/>
                                </a:lnTo>
                                <a:lnTo>
                                  <a:pt x="486" y="232"/>
                                </a:lnTo>
                                <a:lnTo>
                                  <a:pt x="486" y="227"/>
                                </a:lnTo>
                                <a:lnTo>
                                  <a:pt x="470" y="154"/>
                                </a:lnTo>
                                <a:lnTo>
                                  <a:pt x="434" y="92"/>
                                </a:lnTo>
                                <a:lnTo>
                                  <a:pt x="382" y="43"/>
                                </a:lnTo>
                                <a:lnTo>
                                  <a:pt x="317" y="11"/>
                                </a:lnTo>
                                <a:lnTo>
                                  <a:pt x="243"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Line 29"/>
                        <wps:cNvCnPr>
                          <a:cxnSpLocks noChangeShapeType="1"/>
                        </wps:cNvCnPr>
                        <wps:spPr bwMode="auto">
                          <a:xfrm>
                            <a:off x="2230" y="1257"/>
                            <a:ext cx="277"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42" name="Line 30"/>
                        <wps:cNvCnPr>
                          <a:cxnSpLocks noChangeShapeType="1"/>
                        </wps:cNvCnPr>
                        <wps:spPr bwMode="auto">
                          <a:xfrm>
                            <a:off x="2230" y="1254"/>
                            <a:ext cx="277" cy="0"/>
                          </a:xfrm>
                          <a:prstGeom prst="line">
                            <a:avLst/>
                          </a:prstGeom>
                          <a:noFill/>
                          <a:ln w="127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43" name="Line 31"/>
                        <wps:cNvCnPr>
                          <a:cxnSpLocks noChangeShapeType="1"/>
                        </wps:cNvCnPr>
                        <wps:spPr bwMode="auto">
                          <a:xfrm>
                            <a:off x="2230" y="1251"/>
                            <a:ext cx="277"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44" name="Line 32"/>
                        <wps:cNvCnPr>
                          <a:cxnSpLocks noChangeShapeType="1"/>
                        </wps:cNvCnPr>
                        <wps:spPr bwMode="auto">
                          <a:xfrm>
                            <a:off x="2230" y="1246"/>
                            <a:ext cx="277" cy="0"/>
                          </a:xfrm>
                          <a:prstGeom prst="line">
                            <a:avLst/>
                          </a:prstGeom>
                          <a:noFill/>
                          <a:ln w="381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45" name="Line 33"/>
                        <wps:cNvCnPr>
                          <a:cxnSpLocks noChangeShapeType="1"/>
                        </wps:cNvCnPr>
                        <wps:spPr bwMode="auto">
                          <a:xfrm>
                            <a:off x="2230" y="1241"/>
                            <a:ext cx="277"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46" name="Line 34"/>
                        <wps:cNvCnPr>
                          <a:cxnSpLocks noChangeShapeType="1"/>
                        </wps:cNvCnPr>
                        <wps:spPr bwMode="auto">
                          <a:xfrm>
                            <a:off x="2229" y="1237"/>
                            <a:ext cx="278"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47" name="Line 35"/>
                        <wps:cNvCnPr>
                          <a:cxnSpLocks noChangeShapeType="1"/>
                        </wps:cNvCnPr>
                        <wps:spPr bwMode="auto">
                          <a:xfrm>
                            <a:off x="2228" y="1232"/>
                            <a:ext cx="280" cy="0"/>
                          </a:xfrm>
                          <a:prstGeom prst="line">
                            <a:avLst/>
                          </a:prstGeom>
                          <a:noFill/>
                          <a:ln w="381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48" name="Line 36"/>
                        <wps:cNvCnPr>
                          <a:cxnSpLocks noChangeShapeType="1"/>
                        </wps:cNvCnPr>
                        <wps:spPr bwMode="auto">
                          <a:xfrm>
                            <a:off x="2225" y="1199"/>
                            <a:ext cx="0" cy="120"/>
                          </a:xfrm>
                          <a:prstGeom prst="line">
                            <a:avLst/>
                          </a:prstGeom>
                          <a:noFill/>
                          <a:ln w="6693">
                            <a:solidFill>
                              <a:srgbClr val="599B4E"/>
                            </a:solidFill>
                            <a:prstDash val="solid"/>
                            <a:round/>
                            <a:headEnd/>
                            <a:tailEnd/>
                          </a:ln>
                          <a:extLst>
                            <a:ext uri="{909E8E84-426E-40DD-AFC4-6F175D3DCCD1}">
                              <a14:hiddenFill xmlns:a14="http://schemas.microsoft.com/office/drawing/2010/main">
                                <a:noFill/>
                              </a14:hiddenFill>
                            </a:ext>
                          </a:extLst>
                        </wps:spPr>
                        <wps:bodyPr/>
                      </wps:wsp>
                      <wps:wsp>
                        <wps:cNvPr id="49" name="Line 37"/>
                        <wps:cNvCnPr>
                          <a:cxnSpLocks noChangeShapeType="1"/>
                        </wps:cNvCnPr>
                        <wps:spPr bwMode="auto">
                          <a:xfrm>
                            <a:off x="1109" y="1243"/>
                            <a:ext cx="634" cy="0"/>
                          </a:xfrm>
                          <a:prstGeom prst="line">
                            <a:avLst/>
                          </a:prstGeom>
                          <a:noFill/>
                          <a:ln w="19647">
                            <a:solidFill>
                              <a:srgbClr val="173B67"/>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68" y="1136"/>
                            <a:ext cx="2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Line 39"/>
                        <wps:cNvCnPr>
                          <a:cxnSpLocks noChangeShapeType="1"/>
                        </wps:cNvCnPr>
                        <wps:spPr bwMode="auto">
                          <a:xfrm>
                            <a:off x="2000" y="519"/>
                            <a:ext cx="0" cy="312"/>
                          </a:xfrm>
                          <a:prstGeom prst="line">
                            <a:avLst/>
                          </a:prstGeom>
                          <a:noFill/>
                          <a:ln w="19634">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52" name="Line 40"/>
                        <wps:cNvCnPr>
                          <a:cxnSpLocks noChangeShapeType="1"/>
                        </wps:cNvCnPr>
                        <wps:spPr bwMode="auto">
                          <a:xfrm>
                            <a:off x="2003" y="518"/>
                            <a:ext cx="12" cy="0"/>
                          </a:xfrm>
                          <a:prstGeom prst="line">
                            <a:avLst/>
                          </a:prstGeom>
                          <a:noFill/>
                          <a:ln w="127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53" name="Line 41"/>
                        <wps:cNvCnPr>
                          <a:cxnSpLocks noChangeShapeType="1"/>
                        </wps:cNvCnPr>
                        <wps:spPr bwMode="auto">
                          <a:xfrm>
                            <a:off x="2007" y="1016"/>
                            <a:ext cx="8" cy="0"/>
                          </a:xfrm>
                          <a:prstGeom prst="line">
                            <a:avLst/>
                          </a:prstGeom>
                          <a:noFill/>
                          <a:ln w="127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54" name="Line 42"/>
                        <wps:cNvCnPr>
                          <a:cxnSpLocks noChangeShapeType="1"/>
                        </wps:cNvCnPr>
                        <wps:spPr bwMode="auto">
                          <a:xfrm>
                            <a:off x="2000" y="863"/>
                            <a:ext cx="0" cy="152"/>
                          </a:xfrm>
                          <a:prstGeom prst="line">
                            <a:avLst/>
                          </a:prstGeom>
                          <a:noFill/>
                          <a:ln w="19634">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55" name="Freeform 43"/>
                        <wps:cNvSpPr>
                          <a:spLocks/>
                        </wps:cNvSpPr>
                        <wps:spPr bwMode="auto">
                          <a:xfrm>
                            <a:off x="1740" y="1015"/>
                            <a:ext cx="487" cy="487"/>
                          </a:xfrm>
                          <a:custGeom>
                            <a:avLst/>
                            <a:gdLst>
                              <a:gd name="T0" fmla="+- 0 1995 1741"/>
                              <a:gd name="T1" fmla="*/ T0 w 487"/>
                              <a:gd name="T2" fmla="+- 0 1015 1015"/>
                              <a:gd name="T3" fmla="*/ 1015 h 487"/>
                              <a:gd name="T4" fmla="+- 0 1984 1741"/>
                              <a:gd name="T5" fmla="*/ T4 w 487"/>
                              <a:gd name="T6" fmla="+- 0 1015 1015"/>
                              <a:gd name="T7" fmla="*/ 1015 h 487"/>
                              <a:gd name="T8" fmla="+- 0 1913 1741"/>
                              <a:gd name="T9" fmla="*/ T8 w 487"/>
                              <a:gd name="T10" fmla="+- 0 1026 1015"/>
                              <a:gd name="T11" fmla="*/ 1026 h 487"/>
                              <a:gd name="T12" fmla="+- 0 1850 1741"/>
                              <a:gd name="T13" fmla="*/ T12 w 487"/>
                              <a:gd name="T14" fmla="+- 0 1055 1015"/>
                              <a:gd name="T15" fmla="*/ 1055 h 487"/>
                              <a:gd name="T16" fmla="+- 0 1799 1741"/>
                              <a:gd name="T17" fmla="*/ T16 w 487"/>
                              <a:gd name="T18" fmla="+- 0 1101 1015"/>
                              <a:gd name="T19" fmla="*/ 1101 h 487"/>
                              <a:gd name="T20" fmla="+- 0 1762 1741"/>
                              <a:gd name="T21" fmla="*/ T20 w 487"/>
                              <a:gd name="T22" fmla="+- 0 1159 1015"/>
                              <a:gd name="T23" fmla="*/ 1159 h 487"/>
                              <a:gd name="T24" fmla="+- 0 1743 1741"/>
                              <a:gd name="T25" fmla="*/ T24 w 487"/>
                              <a:gd name="T26" fmla="+- 0 1228 1015"/>
                              <a:gd name="T27" fmla="*/ 1228 h 487"/>
                              <a:gd name="T28" fmla="+- 0 1741 1741"/>
                              <a:gd name="T29" fmla="*/ T28 w 487"/>
                              <a:gd name="T30" fmla="+- 0 1248 1015"/>
                              <a:gd name="T31" fmla="*/ 1248 h 487"/>
                              <a:gd name="T32" fmla="+- 0 1741 1741"/>
                              <a:gd name="T33" fmla="*/ T32 w 487"/>
                              <a:gd name="T34" fmla="+- 0 1259 1015"/>
                              <a:gd name="T35" fmla="*/ 1259 h 487"/>
                              <a:gd name="T36" fmla="+- 0 1753 1741"/>
                              <a:gd name="T37" fmla="*/ T36 w 487"/>
                              <a:gd name="T38" fmla="+- 0 1336 1015"/>
                              <a:gd name="T39" fmla="*/ 1336 h 487"/>
                              <a:gd name="T40" fmla="+- 0 1788 1741"/>
                              <a:gd name="T41" fmla="*/ T40 w 487"/>
                              <a:gd name="T42" fmla="+- 0 1402 1015"/>
                              <a:gd name="T43" fmla="*/ 1402 h 487"/>
                              <a:gd name="T44" fmla="+- 0 1840 1741"/>
                              <a:gd name="T45" fmla="*/ T44 w 487"/>
                              <a:gd name="T46" fmla="+- 0 1455 1015"/>
                              <a:gd name="T47" fmla="*/ 1455 h 487"/>
                              <a:gd name="T48" fmla="+- 0 1907 1741"/>
                              <a:gd name="T49" fmla="*/ T48 w 487"/>
                              <a:gd name="T50" fmla="+- 0 1490 1015"/>
                              <a:gd name="T51" fmla="*/ 1490 h 487"/>
                              <a:gd name="T52" fmla="+- 0 1984 1741"/>
                              <a:gd name="T53" fmla="*/ T52 w 487"/>
                              <a:gd name="T54" fmla="+- 0 1502 1015"/>
                              <a:gd name="T55" fmla="*/ 1502 h 487"/>
                              <a:gd name="T56" fmla="+- 0 1995 1741"/>
                              <a:gd name="T57" fmla="*/ T56 w 487"/>
                              <a:gd name="T58" fmla="+- 0 1502 1015"/>
                              <a:gd name="T59" fmla="*/ 1502 h 487"/>
                              <a:gd name="T60" fmla="+- 0 2086 1741"/>
                              <a:gd name="T61" fmla="*/ T60 w 487"/>
                              <a:gd name="T62" fmla="+- 0 1480 1015"/>
                              <a:gd name="T63" fmla="*/ 1480 h 487"/>
                              <a:gd name="T64" fmla="+- 0 2146 1741"/>
                              <a:gd name="T65" fmla="*/ T64 w 487"/>
                              <a:gd name="T66" fmla="+- 0 1440 1015"/>
                              <a:gd name="T67" fmla="*/ 1440 h 487"/>
                              <a:gd name="T68" fmla="+- 0 2192 1741"/>
                              <a:gd name="T69" fmla="*/ T68 w 487"/>
                              <a:gd name="T70" fmla="+- 0 1385 1015"/>
                              <a:gd name="T71" fmla="*/ 1385 h 487"/>
                              <a:gd name="T72" fmla="+- 0 2220 1741"/>
                              <a:gd name="T73" fmla="*/ T72 w 487"/>
                              <a:gd name="T74" fmla="+- 0 1319 1015"/>
                              <a:gd name="T75" fmla="*/ 1319 h 487"/>
                              <a:gd name="T76" fmla="+- 0 2228 1741"/>
                              <a:gd name="T77" fmla="*/ T76 w 487"/>
                              <a:gd name="T78" fmla="+- 0 1259 1015"/>
                              <a:gd name="T79" fmla="*/ 1259 h 487"/>
                              <a:gd name="T80" fmla="+- 0 2227 1741"/>
                              <a:gd name="T81" fmla="*/ T80 w 487"/>
                              <a:gd name="T82" fmla="+- 0 1243 1015"/>
                              <a:gd name="T83" fmla="*/ 1243 h 487"/>
                              <a:gd name="T84" fmla="+- 0 2192 1741"/>
                              <a:gd name="T85" fmla="*/ T84 w 487"/>
                              <a:gd name="T86" fmla="+- 0 1132 1015"/>
                              <a:gd name="T87" fmla="*/ 1132 h 487"/>
                              <a:gd name="T88" fmla="+- 0 2146 1741"/>
                              <a:gd name="T89" fmla="*/ T88 w 487"/>
                              <a:gd name="T90" fmla="+- 0 1077 1015"/>
                              <a:gd name="T91" fmla="*/ 1077 h 487"/>
                              <a:gd name="T92" fmla="+- 0 2086 1741"/>
                              <a:gd name="T93" fmla="*/ T92 w 487"/>
                              <a:gd name="T94" fmla="+- 0 1037 1015"/>
                              <a:gd name="T95" fmla="*/ 1037 h 487"/>
                              <a:gd name="T96" fmla="+- 0 2015 1741"/>
                              <a:gd name="T97" fmla="*/ T96 w 487"/>
                              <a:gd name="T98" fmla="+- 0 1017 1015"/>
                              <a:gd name="T99" fmla="*/ 1017 h 487"/>
                              <a:gd name="T100" fmla="+- 0 1995 1741"/>
                              <a:gd name="T101" fmla="*/ T100 w 487"/>
                              <a:gd name="T102" fmla="+- 0 1015 1015"/>
                              <a:gd name="T103" fmla="*/ 1015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87" h="487">
                                <a:moveTo>
                                  <a:pt x="254" y="0"/>
                                </a:moveTo>
                                <a:lnTo>
                                  <a:pt x="243" y="0"/>
                                </a:lnTo>
                                <a:lnTo>
                                  <a:pt x="172" y="11"/>
                                </a:lnTo>
                                <a:lnTo>
                                  <a:pt x="109" y="40"/>
                                </a:lnTo>
                                <a:lnTo>
                                  <a:pt x="58" y="86"/>
                                </a:lnTo>
                                <a:lnTo>
                                  <a:pt x="21" y="144"/>
                                </a:lnTo>
                                <a:lnTo>
                                  <a:pt x="2" y="213"/>
                                </a:lnTo>
                                <a:lnTo>
                                  <a:pt x="0" y="233"/>
                                </a:lnTo>
                                <a:lnTo>
                                  <a:pt x="0" y="244"/>
                                </a:lnTo>
                                <a:lnTo>
                                  <a:pt x="12" y="321"/>
                                </a:lnTo>
                                <a:lnTo>
                                  <a:pt x="47" y="387"/>
                                </a:lnTo>
                                <a:lnTo>
                                  <a:pt x="99" y="440"/>
                                </a:lnTo>
                                <a:lnTo>
                                  <a:pt x="166" y="475"/>
                                </a:lnTo>
                                <a:lnTo>
                                  <a:pt x="243" y="487"/>
                                </a:lnTo>
                                <a:lnTo>
                                  <a:pt x="254" y="487"/>
                                </a:lnTo>
                                <a:lnTo>
                                  <a:pt x="345" y="465"/>
                                </a:lnTo>
                                <a:lnTo>
                                  <a:pt x="405" y="425"/>
                                </a:lnTo>
                                <a:lnTo>
                                  <a:pt x="451" y="370"/>
                                </a:lnTo>
                                <a:lnTo>
                                  <a:pt x="479" y="304"/>
                                </a:lnTo>
                                <a:lnTo>
                                  <a:pt x="487" y="244"/>
                                </a:lnTo>
                                <a:lnTo>
                                  <a:pt x="486" y="228"/>
                                </a:lnTo>
                                <a:lnTo>
                                  <a:pt x="451" y="117"/>
                                </a:lnTo>
                                <a:lnTo>
                                  <a:pt x="405" y="62"/>
                                </a:lnTo>
                                <a:lnTo>
                                  <a:pt x="345" y="22"/>
                                </a:lnTo>
                                <a:lnTo>
                                  <a:pt x="274" y="2"/>
                                </a:lnTo>
                                <a:lnTo>
                                  <a:pt x="254" y="0"/>
                                </a:lnTo>
                                <a:close/>
                              </a:path>
                            </a:pathLst>
                          </a:custGeom>
                          <a:solidFill>
                            <a:srgbClr val="599B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44"/>
                        <wps:cNvSpPr>
                          <a:spLocks/>
                        </wps:cNvSpPr>
                        <wps:spPr bwMode="auto">
                          <a:xfrm>
                            <a:off x="2301" y="144"/>
                            <a:ext cx="257" cy="31"/>
                          </a:xfrm>
                          <a:custGeom>
                            <a:avLst/>
                            <a:gdLst>
                              <a:gd name="T0" fmla="+- 0 2557 2301"/>
                              <a:gd name="T1" fmla="*/ T0 w 257"/>
                              <a:gd name="T2" fmla="+- 0 144 144"/>
                              <a:gd name="T3" fmla="*/ 144 h 31"/>
                              <a:gd name="T4" fmla="+- 0 2301 2301"/>
                              <a:gd name="T5" fmla="*/ T4 w 257"/>
                              <a:gd name="T6" fmla="+- 0 144 144"/>
                              <a:gd name="T7" fmla="*/ 144 h 31"/>
                              <a:gd name="T8" fmla="+- 0 2303 2301"/>
                              <a:gd name="T9" fmla="*/ T8 w 257"/>
                              <a:gd name="T10" fmla="+- 0 155 144"/>
                              <a:gd name="T11" fmla="*/ 155 h 31"/>
                              <a:gd name="T12" fmla="+- 0 2304 2301"/>
                              <a:gd name="T13" fmla="*/ T12 w 257"/>
                              <a:gd name="T14" fmla="+- 0 165 144"/>
                              <a:gd name="T15" fmla="*/ 165 h 31"/>
                              <a:gd name="T16" fmla="+- 0 2305 2301"/>
                              <a:gd name="T17" fmla="*/ T16 w 257"/>
                              <a:gd name="T18" fmla="+- 0 175 144"/>
                              <a:gd name="T19" fmla="*/ 175 h 31"/>
                              <a:gd name="T20" fmla="+- 0 2550 2301"/>
                              <a:gd name="T21" fmla="*/ T20 w 257"/>
                              <a:gd name="T22" fmla="+- 0 175 144"/>
                              <a:gd name="T23" fmla="*/ 175 h 31"/>
                              <a:gd name="T24" fmla="+- 0 2551 2301"/>
                              <a:gd name="T25" fmla="*/ T24 w 257"/>
                              <a:gd name="T26" fmla="+- 0 165 144"/>
                              <a:gd name="T27" fmla="*/ 165 h 31"/>
                              <a:gd name="T28" fmla="+- 0 2553 2301"/>
                              <a:gd name="T29" fmla="*/ T28 w 257"/>
                              <a:gd name="T30" fmla="+- 0 154 144"/>
                              <a:gd name="T31" fmla="*/ 154 h 31"/>
                              <a:gd name="T32" fmla="+- 0 2557 2301"/>
                              <a:gd name="T33" fmla="*/ T32 w 257"/>
                              <a:gd name="T34" fmla="+- 0 144 144"/>
                              <a:gd name="T35" fmla="*/ 144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57" h="31">
                                <a:moveTo>
                                  <a:pt x="256" y="0"/>
                                </a:moveTo>
                                <a:lnTo>
                                  <a:pt x="0" y="0"/>
                                </a:lnTo>
                                <a:lnTo>
                                  <a:pt x="2" y="11"/>
                                </a:lnTo>
                                <a:lnTo>
                                  <a:pt x="3" y="21"/>
                                </a:lnTo>
                                <a:lnTo>
                                  <a:pt x="4" y="31"/>
                                </a:lnTo>
                                <a:lnTo>
                                  <a:pt x="249" y="31"/>
                                </a:lnTo>
                                <a:lnTo>
                                  <a:pt x="250" y="21"/>
                                </a:lnTo>
                                <a:lnTo>
                                  <a:pt x="252" y="10"/>
                                </a:lnTo>
                                <a:lnTo>
                                  <a:pt x="256" y="0"/>
                                </a:lnTo>
                                <a:close/>
                              </a:path>
                            </a:pathLst>
                          </a:custGeom>
                          <a:solidFill>
                            <a:srgbClr val="173B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45"/>
                        <wps:cNvSpPr>
                          <a:spLocks/>
                        </wps:cNvSpPr>
                        <wps:spPr bwMode="auto">
                          <a:xfrm>
                            <a:off x="1546" y="144"/>
                            <a:ext cx="121" cy="31"/>
                          </a:xfrm>
                          <a:custGeom>
                            <a:avLst/>
                            <a:gdLst>
                              <a:gd name="T0" fmla="+- 0 1667 1546"/>
                              <a:gd name="T1" fmla="*/ T0 w 121"/>
                              <a:gd name="T2" fmla="+- 0 144 144"/>
                              <a:gd name="T3" fmla="*/ 144 h 31"/>
                              <a:gd name="T4" fmla="+- 0 1546 1546"/>
                              <a:gd name="T5" fmla="*/ T4 w 121"/>
                              <a:gd name="T6" fmla="+- 0 144 144"/>
                              <a:gd name="T7" fmla="*/ 144 h 31"/>
                              <a:gd name="T8" fmla="+- 0 1548 1546"/>
                              <a:gd name="T9" fmla="*/ T8 w 121"/>
                              <a:gd name="T10" fmla="+- 0 155 144"/>
                              <a:gd name="T11" fmla="*/ 155 h 31"/>
                              <a:gd name="T12" fmla="+- 0 1549 1546"/>
                              <a:gd name="T13" fmla="*/ T12 w 121"/>
                              <a:gd name="T14" fmla="+- 0 165 144"/>
                              <a:gd name="T15" fmla="*/ 165 h 31"/>
                              <a:gd name="T16" fmla="+- 0 1549 1546"/>
                              <a:gd name="T17" fmla="*/ T16 w 121"/>
                              <a:gd name="T18" fmla="+- 0 175 144"/>
                              <a:gd name="T19" fmla="*/ 175 h 31"/>
                              <a:gd name="T20" fmla="+- 0 1663 1546"/>
                              <a:gd name="T21" fmla="*/ T20 w 121"/>
                              <a:gd name="T22" fmla="+- 0 175 144"/>
                              <a:gd name="T23" fmla="*/ 175 h 31"/>
                              <a:gd name="T24" fmla="+- 0 1664 1546"/>
                              <a:gd name="T25" fmla="*/ T24 w 121"/>
                              <a:gd name="T26" fmla="+- 0 165 144"/>
                              <a:gd name="T27" fmla="*/ 165 h 31"/>
                              <a:gd name="T28" fmla="+- 0 1665 1546"/>
                              <a:gd name="T29" fmla="*/ T28 w 121"/>
                              <a:gd name="T30" fmla="+- 0 155 144"/>
                              <a:gd name="T31" fmla="*/ 155 h 31"/>
                              <a:gd name="T32" fmla="+- 0 1667 1546"/>
                              <a:gd name="T33" fmla="*/ T32 w 121"/>
                              <a:gd name="T34" fmla="+- 0 144 144"/>
                              <a:gd name="T35" fmla="*/ 144 h 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21" h="31">
                                <a:moveTo>
                                  <a:pt x="121" y="0"/>
                                </a:moveTo>
                                <a:lnTo>
                                  <a:pt x="0" y="0"/>
                                </a:lnTo>
                                <a:lnTo>
                                  <a:pt x="2" y="11"/>
                                </a:lnTo>
                                <a:lnTo>
                                  <a:pt x="3" y="21"/>
                                </a:lnTo>
                                <a:lnTo>
                                  <a:pt x="3" y="31"/>
                                </a:lnTo>
                                <a:lnTo>
                                  <a:pt x="117" y="31"/>
                                </a:lnTo>
                                <a:lnTo>
                                  <a:pt x="118" y="21"/>
                                </a:lnTo>
                                <a:lnTo>
                                  <a:pt x="119" y="11"/>
                                </a:lnTo>
                                <a:lnTo>
                                  <a:pt x="121" y="0"/>
                                </a:lnTo>
                                <a:close/>
                              </a:path>
                            </a:pathLst>
                          </a:custGeom>
                          <a:solidFill>
                            <a:srgbClr val="173B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46"/>
                        <wps:cNvSpPr>
                          <a:spLocks/>
                        </wps:cNvSpPr>
                        <wps:spPr bwMode="auto">
                          <a:xfrm>
                            <a:off x="1662" y="0"/>
                            <a:ext cx="643" cy="519"/>
                          </a:xfrm>
                          <a:custGeom>
                            <a:avLst/>
                            <a:gdLst>
                              <a:gd name="T0" fmla="+- 0 2238 1663"/>
                              <a:gd name="T1" fmla="*/ T0 w 643"/>
                              <a:gd name="T2" fmla="*/ 0 h 519"/>
                              <a:gd name="T3" fmla="+- 0 1731 1663"/>
                              <a:gd name="T4" fmla="*/ T3 w 643"/>
                              <a:gd name="T5" fmla="*/ 0 h 519"/>
                              <a:gd name="T6" fmla="+- 0 1708 1663"/>
                              <a:gd name="T7" fmla="*/ T6 w 643"/>
                              <a:gd name="T8" fmla="*/ 32 h 519"/>
                              <a:gd name="T9" fmla="+- 0 1676 1663"/>
                              <a:gd name="T10" fmla="*/ T9 w 643"/>
                              <a:gd name="T11" fmla="*/ 105 h 519"/>
                              <a:gd name="T12" fmla="+- 0 1664 1663"/>
                              <a:gd name="T13" fmla="*/ T12 w 643"/>
                              <a:gd name="T14" fmla="*/ 165 h 519"/>
                              <a:gd name="T15" fmla="+- 0 1663 1663"/>
                              <a:gd name="T16" fmla="*/ T15 w 643"/>
                              <a:gd name="T17" fmla="*/ 190 h 519"/>
                              <a:gd name="T18" fmla="+- 0 1663 1663"/>
                              <a:gd name="T19" fmla="*/ T18 w 643"/>
                              <a:gd name="T20" fmla="*/ 197 h 519"/>
                              <a:gd name="T21" fmla="+- 0 1671 1663"/>
                              <a:gd name="T22" fmla="*/ T21 w 643"/>
                              <a:gd name="T23" fmla="*/ 271 h 519"/>
                              <a:gd name="T24" fmla="+- 0 1695 1663"/>
                              <a:gd name="T25" fmla="*/ T24 w 643"/>
                              <a:gd name="T26" fmla="*/ 339 h 519"/>
                              <a:gd name="T27" fmla="+- 0 1733 1663"/>
                              <a:gd name="T28" fmla="*/ T27 w 643"/>
                              <a:gd name="T29" fmla="*/ 398 h 519"/>
                              <a:gd name="T30" fmla="+- 0 1783 1663"/>
                              <a:gd name="T31" fmla="*/ T30 w 643"/>
                              <a:gd name="T32" fmla="*/ 448 h 519"/>
                              <a:gd name="T33" fmla="+- 0 1843 1663"/>
                              <a:gd name="T34" fmla="*/ T33 w 643"/>
                              <a:gd name="T35" fmla="*/ 486 h 519"/>
                              <a:gd name="T36" fmla="+- 0 1910 1663"/>
                              <a:gd name="T37" fmla="*/ T36 w 643"/>
                              <a:gd name="T38" fmla="*/ 510 h 519"/>
                              <a:gd name="T39" fmla="+- 0 1984 1663"/>
                              <a:gd name="T40" fmla="*/ T39 w 643"/>
                              <a:gd name="T41" fmla="*/ 519 h 519"/>
                              <a:gd name="T42" fmla="+- 0 1994 1663"/>
                              <a:gd name="T43" fmla="*/ T42 w 643"/>
                              <a:gd name="T44" fmla="*/ 519 h 519"/>
                              <a:gd name="T45" fmla="+- 0 2093 1663"/>
                              <a:gd name="T46" fmla="*/ T45 w 643"/>
                              <a:gd name="T47" fmla="*/ 500 h 519"/>
                              <a:gd name="T48" fmla="+- 0 2163 1663"/>
                              <a:gd name="T49" fmla="*/ T48 w 643"/>
                              <a:gd name="T50" fmla="*/ 465 h 519"/>
                              <a:gd name="T51" fmla="+- 0 2221 1663"/>
                              <a:gd name="T52" fmla="*/ T51 w 643"/>
                              <a:gd name="T53" fmla="*/ 414 h 519"/>
                              <a:gd name="T54" fmla="+- 0 2266 1663"/>
                              <a:gd name="T55" fmla="*/ T54 w 643"/>
                              <a:gd name="T56" fmla="*/ 351 h 519"/>
                              <a:gd name="T57" fmla="+- 0 2295 1663"/>
                              <a:gd name="T58" fmla="*/ T57 w 643"/>
                              <a:gd name="T59" fmla="*/ 278 h 519"/>
                              <a:gd name="T60" fmla="+- 0 2305 1663"/>
                              <a:gd name="T61" fmla="*/ T60 w 643"/>
                              <a:gd name="T62" fmla="*/ 197 h 519"/>
                              <a:gd name="T63" fmla="+- 0 2305 1663"/>
                              <a:gd name="T64" fmla="*/ T63 w 643"/>
                              <a:gd name="T65" fmla="*/ 190 h 519"/>
                              <a:gd name="T66" fmla="+- 0 2292 1663"/>
                              <a:gd name="T67" fmla="*/ T66 w 643"/>
                              <a:gd name="T68" fmla="*/ 105 h 519"/>
                              <a:gd name="T69" fmla="+- 0 2260 1663"/>
                              <a:gd name="T70" fmla="*/ T69 w 643"/>
                              <a:gd name="T71" fmla="*/ 32 h 519"/>
                              <a:gd name="T72" fmla="+- 0 2238 1663"/>
                              <a:gd name="T73" fmla="*/ T72 w 643"/>
                              <a:gd name="T74" fmla="*/ 0 h 519"/>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Lst>
                            <a:rect l="0" t="0" r="r" b="b"/>
                            <a:pathLst>
                              <a:path w="643" h="519">
                                <a:moveTo>
                                  <a:pt x="575" y="0"/>
                                </a:moveTo>
                                <a:lnTo>
                                  <a:pt x="68" y="0"/>
                                </a:lnTo>
                                <a:lnTo>
                                  <a:pt x="45" y="32"/>
                                </a:lnTo>
                                <a:lnTo>
                                  <a:pt x="13" y="105"/>
                                </a:lnTo>
                                <a:lnTo>
                                  <a:pt x="1" y="165"/>
                                </a:lnTo>
                                <a:lnTo>
                                  <a:pt x="0" y="190"/>
                                </a:lnTo>
                                <a:lnTo>
                                  <a:pt x="0" y="197"/>
                                </a:lnTo>
                                <a:lnTo>
                                  <a:pt x="8" y="271"/>
                                </a:lnTo>
                                <a:lnTo>
                                  <a:pt x="32" y="339"/>
                                </a:lnTo>
                                <a:lnTo>
                                  <a:pt x="70" y="398"/>
                                </a:lnTo>
                                <a:lnTo>
                                  <a:pt x="120" y="448"/>
                                </a:lnTo>
                                <a:lnTo>
                                  <a:pt x="180" y="486"/>
                                </a:lnTo>
                                <a:lnTo>
                                  <a:pt x="247" y="510"/>
                                </a:lnTo>
                                <a:lnTo>
                                  <a:pt x="321" y="519"/>
                                </a:lnTo>
                                <a:lnTo>
                                  <a:pt x="331" y="519"/>
                                </a:lnTo>
                                <a:lnTo>
                                  <a:pt x="430" y="500"/>
                                </a:lnTo>
                                <a:lnTo>
                                  <a:pt x="500" y="465"/>
                                </a:lnTo>
                                <a:lnTo>
                                  <a:pt x="558" y="414"/>
                                </a:lnTo>
                                <a:lnTo>
                                  <a:pt x="603" y="351"/>
                                </a:lnTo>
                                <a:lnTo>
                                  <a:pt x="632" y="278"/>
                                </a:lnTo>
                                <a:lnTo>
                                  <a:pt x="642" y="197"/>
                                </a:lnTo>
                                <a:lnTo>
                                  <a:pt x="642" y="190"/>
                                </a:lnTo>
                                <a:lnTo>
                                  <a:pt x="629" y="105"/>
                                </a:lnTo>
                                <a:lnTo>
                                  <a:pt x="597" y="32"/>
                                </a:lnTo>
                                <a:lnTo>
                                  <a:pt x="575" y="0"/>
                                </a:lnTo>
                                <a:close/>
                              </a:path>
                            </a:pathLst>
                          </a:custGeom>
                          <a:solidFill>
                            <a:srgbClr val="1B75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AutoShape 47"/>
                        <wps:cNvSpPr>
                          <a:spLocks/>
                        </wps:cNvSpPr>
                        <wps:spPr bwMode="auto">
                          <a:xfrm>
                            <a:off x="1984" y="2675"/>
                            <a:ext cx="31" cy="587"/>
                          </a:xfrm>
                          <a:custGeom>
                            <a:avLst/>
                            <a:gdLst>
                              <a:gd name="T0" fmla="+- 0 1984 1984"/>
                              <a:gd name="T1" fmla="*/ T0 w 31"/>
                              <a:gd name="T2" fmla="+- 0 2676 2676"/>
                              <a:gd name="T3" fmla="*/ 2676 h 587"/>
                              <a:gd name="T4" fmla="+- 0 1984 1984"/>
                              <a:gd name="T5" fmla="*/ T4 w 31"/>
                              <a:gd name="T6" fmla="+- 0 3259 2676"/>
                              <a:gd name="T7" fmla="*/ 3259 h 587"/>
                              <a:gd name="T8" fmla="+- 0 1995 1984"/>
                              <a:gd name="T9" fmla="*/ T8 w 31"/>
                              <a:gd name="T10" fmla="+- 0 3259 2676"/>
                              <a:gd name="T11" fmla="*/ 3259 h 587"/>
                              <a:gd name="T12" fmla="+- 0 2005 1984"/>
                              <a:gd name="T13" fmla="*/ T12 w 31"/>
                              <a:gd name="T14" fmla="+- 0 3260 2676"/>
                              <a:gd name="T15" fmla="*/ 3260 h 587"/>
                              <a:gd name="T16" fmla="+- 0 2015 1984"/>
                              <a:gd name="T17" fmla="*/ T16 w 31"/>
                              <a:gd name="T18" fmla="+- 0 3263 2676"/>
                              <a:gd name="T19" fmla="*/ 3263 h 587"/>
                              <a:gd name="T20" fmla="+- 0 2015 1984"/>
                              <a:gd name="T21" fmla="*/ T20 w 31"/>
                              <a:gd name="T22" fmla="+- 0 2677 2676"/>
                              <a:gd name="T23" fmla="*/ 2677 h 587"/>
                              <a:gd name="T24" fmla="+- 0 1994 1984"/>
                              <a:gd name="T25" fmla="*/ T24 w 31"/>
                              <a:gd name="T26" fmla="+- 0 2677 2676"/>
                              <a:gd name="T27" fmla="*/ 2677 h 587"/>
                              <a:gd name="T28" fmla="+- 0 1984 1984"/>
                              <a:gd name="T29" fmla="*/ T28 w 31"/>
                              <a:gd name="T30" fmla="+- 0 2676 2676"/>
                              <a:gd name="T31" fmla="*/ 2676 h 587"/>
                              <a:gd name="T32" fmla="+- 0 2015 1984"/>
                              <a:gd name="T33" fmla="*/ T32 w 31"/>
                              <a:gd name="T34" fmla="+- 0 2676 2676"/>
                              <a:gd name="T35" fmla="*/ 2676 h 587"/>
                              <a:gd name="T36" fmla="+- 0 2010 1984"/>
                              <a:gd name="T37" fmla="*/ T36 w 31"/>
                              <a:gd name="T38" fmla="+- 0 2676 2676"/>
                              <a:gd name="T39" fmla="*/ 2676 h 587"/>
                              <a:gd name="T40" fmla="+- 0 2004 1984"/>
                              <a:gd name="T41" fmla="*/ T40 w 31"/>
                              <a:gd name="T42" fmla="+- 0 2677 2676"/>
                              <a:gd name="T43" fmla="*/ 2677 h 587"/>
                              <a:gd name="T44" fmla="+- 0 2015 1984"/>
                              <a:gd name="T45" fmla="*/ T44 w 31"/>
                              <a:gd name="T46" fmla="+- 0 2677 2676"/>
                              <a:gd name="T47" fmla="*/ 2677 h 587"/>
                              <a:gd name="T48" fmla="+- 0 2015 1984"/>
                              <a:gd name="T49" fmla="*/ T48 w 31"/>
                              <a:gd name="T50" fmla="+- 0 2676 2676"/>
                              <a:gd name="T51" fmla="*/ 2676 h 5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1" h="587">
                                <a:moveTo>
                                  <a:pt x="0" y="0"/>
                                </a:moveTo>
                                <a:lnTo>
                                  <a:pt x="0" y="583"/>
                                </a:lnTo>
                                <a:lnTo>
                                  <a:pt x="11" y="583"/>
                                </a:lnTo>
                                <a:lnTo>
                                  <a:pt x="21" y="584"/>
                                </a:lnTo>
                                <a:lnTo>
                                  <a:pt x="31" y="587"/>
                                </a:lnTo>
                                <a:lnTo>
                                  <a:pt x="31" y="1"/>
                                </a:lnTo>
                                <a:lnTo>
                                  <a:pt x="10" y="1"/>
                                </a:lnTo>
                                <a:lnTo>
                                  <a:pt x="0" y="0"/>
                                </a:lnTo>
                                <a:close/>
                                <a:moveTo>
                                  <a:pt x="31" y="0"/>
                                </a:moveTo>
                                <a:lnTo>
                                  <a:pt x="26" y="0"/>
                                </a:lnTo>
                                <a:lnTo>
                                  <a:pt x="20" y="1"/>
                                </a:lnTo>
                                <a:lnTo>
                                  <a:pt x="31" y="1"/>
                                </a:lnTo>
                                <a:lnTo>
                                  <a:pt x="31" y="0"/>
                                </a:lnTo>
                                <a:close/>
                              </a:path>
                            </a:pathLst>
                          </a:custGeom>
                          <a:solidFill>
                            <a:srgbClr val="173B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819" y="2319"/>
                            <a:ext cx="358"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4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861" y="3258"/>
                            <a:ext cx="2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Line 50"/>
                        <wps:cNvCnPr>
                          <a:cxnSpLocks noChangeShapeType="1"/>
                        </wps:cNvCnPr>
                        <wps:spPr bwMode="auto">
                          <a:xfrm>
                            <a:off x="2687" y="306"/>
                            <a:ext cx="0" cy="525"/>
                          </a:xfrm>
                          <a:prstGeom prst="line">
                            <a:avLst/>
                          </a:prstGeom>
                          <a:noFill/>
                          <a:ln w="1966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63" name="Line 51"/>
                        <wps:cNvCnPr>
                          <a:cxnSpLocks noChangeShapeType="1"/>
                        </wps:cNvCnPr>
                        <wps:spPr bwMode="auto">
                          <a:xfrm>
                            <a:off x="2687" y="2553"/>
                            <a:ext cx="0" cy="498"/>
                          </a:xfrm>
                          <a:prstGeom prst="line">
                            <a:avLst/>
                          </a:prstGeom>
                          <a:noFill/>
                          <a:ln w="1966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64" name="Line 52"/>
                        <wps:cNvCnPr>
                          <a:cxnSpLocks noChangeShapeType="1"/>
                        </wps:cNvCnPr>
                        <wps:spPr bwMode="auto">
                          <a:xfrm>
                            <a:off x="2691" y="2553"/>
                            <a:ext cx="11" cy="0"/>
                          </a:xfrm>
                          <a:prstGeom prst="line">
                            <a:avLst/>
                          </a:prstGeom>
                          <a:noFill/>
                          <a:ln w="533">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65" name="Line 53"/>
                        <wps:cNvCnPr>
                          <a:cxnSpLocks noChangeShapeType="1"/>
                        </wps:cNvCnPr>
                        <wps:spPr bwMode="auto">
                          <a:xfrm>
                            <a:off x="2691" y="1071"/>
                            <a:ext cx="11" cy="0"/>
                          </a:xfrm>
                          <a:prstGeom prst="line">
                            <a:avLst/>
                          </a:prstGeom>
                          <a:noFill/>
                          <a:ln w="533">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66" name="Line 54"/>
                        <wps:cNvCnPr>
                          <a:cxnSpLocks noChangeShapeType="1"/>
                        </wps:cNvCnPr>
                        <wps:spPr bwMode="auto">
                          <a:xfrm>
                            <a:off x="2687" y="863"/>
                            <a:ext cx="0" cy="208"/>
                          </a:xfrm>
                          <a:prstGeom prst="line">
                            <a:avLst/>
                          </a:prstGeom>
                          <a:noFill/>
                          <a:ln w="1966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67" name="Line 55"/>
                        <wps:cNvCnPr>
                          <a:cxnSpLocks noChangeShapeType="1"/>
                        </wps:cNvCnPr>
                        <wps:spPr bwMode="auto">
                          <a:xfrm>
                            <a:off x="2691" y="2067"/>
                            <a:ext cx="11" cy="0"/>
                          </a:xfrm>
                          <a:prstGeom prst="line">
                            <a:avLst/>
                          </a:prstGeom>
                          <a:noFill/>
                          <a:ln w="533">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68" name="Line 56"/>
                        <wps:cNvCnPr>
                          <a:cxnSpLocks noChangeShapeType="1"/>
                        </wps:cNvCnPr>
                        <wps:spPr bwMode="auto">
                          <a:xfrm>
                            <a:off x="2687" y="1427"/>
                            <a:ext cx="0" cy="640"/>
                          </a:xfrm>
                          <a:prstGeom prst="line">
                            <a:avLst/>
                          </a:prstGeom>
                          <a:noFill/>
                          <a:ln w="1966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69" name="Line 57"/>
                        <wps:cNvCnPr>
                          <a:cxnSpLocks noChangeShapeType="1"/>
                        </wps:cNvCnPr>
                        <wps:spPr bwMode="auto">
                          <a:xfrm>
                            <a:off x="2691" y="1427"/>
                            <a:ext cx="11" cy="0"/>
                          </a:xfrm>
                          <a:prstGeom prst="line">
                            <a:avLst/>
                          </a:prstGeom>
                          <a:noFill/>
                          <a:ln w="533">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70" name="Freeform 58"/>
                        <wps:cNvSpPr>
                          <a:spLocks/>
                        </wps:cNvSpPr>
                        <wps:spPr bwMode="auto">
                          <a:xfrm>
                            <a:off x="2441" y="2066"/>
                            <a:ext cx="487" cy="487"/>
                          </a:xfrm>
                          <a:custGeom>
                            <a:avLst/>
                            <a:gdLst>
                              <a:gd name="T0" fmla="+- 0 2691 2442"/>
                              <a:gd name="T1" fmla="*/ T0 w 487"/>
                              <a:gd name="T2" fmla="+- 0 2066 2066"/>
                              <a:gd name="T3" fmla="*/ 2066 h 487"/>
                              <a:gd name="T4" fmla="+- 0 2681 2442"/>
                              <a:gd name="T5" fmla="*/ T4 w 487"/>
                              <a:gd name="T6" fmla="+- 0 2066 2066"/>
                              <a:gd name="T7" fmla="*/ 2066 h 487"/>
                              <a:gd name="T8" fmla="+- 0 2676 2442"/>
                              <a:gd name="T9" fmla="*/ T8 w 487"/>
                              <a:gd name="T10" fmla="+- 0 2067 2066"/>
                              <a:gd name="T11" fmla="*/ 2067 h 487"/>
                              <a:gd name="T12" fmla="+- 0 2671 2442"/>
                              <a:gd name="T13" fmla="*/ T12 w 487"/>
                              <a:gd name="T14" fmla="+- 0 2067 2066"/>
                              <a:gd name="T15" fmla="*/ 2067 h 487"/>
                              <a:gd name="T16" fmla="+- 0 2598 2442"/>
                              <a:gd name="T17" fmla="*/ T16 w 487"/>
                              <a:gd name="T18" fmla="+- 0 2083 2066"/>
                              <a:gd name="T19" fmla="*/ 2083 h 487"/>
                              <a:gd name="T20" fmla="+- 0 2535 2442"/>
                              <a:gd name="T21" fmla="*/ T20 w 487"/>
                              <a:gd name="T22" fmla="+- 0 2119 2066"/>
                              <a:gd name="T23" fmla="*/ 2119 h 487"/>
                              <a:gd name="T24" fmla="+- 0 2486 2442"/>
                              <a:gd name="T25" fmla="*/ T24 w 487"/>
                              <a:gd name="T26" fmla="+- 0 2171 2066"/>
                              <a:gd name="T27" fmla="*/ 2171 h 487"/>
                              <a:gd name="T28" fmla="+- 0 2454 2442"/>
                              <a:gd name="T29" fmla="*/ T28 w 487"/>
                              <a:gd name="T30" fmla="+- 0 2236 2066"/>
                              <a:gd name="T31" fmla="*/ 2236 h 487"/>
                              <a:gd name="T32" fmla="+- 0 2442 2442"/>
                              <a:gd name="T33" fmla="*/ T32 w 487"/>
                              <a:gd name="T34" fmla="+- 0 2310 2066"/>
                              <a:gd name="T35" fmla="*/ 2310 h 487"/>
                              <a:gd name="T36" fmla="+- 0 2454 2442"/>
                              <a:gd name="T37" fmla="*/ T36 w 487"/>
                              <a:gd name="T38" fmla="+- 0 2384 2066"/>
                              <a:gd name="T39" fmla="*/ 2384 h 487"/>
                              <a:gd name="T40" fmla="+- 0 2486 2442"/>
                              <a:gd name="T41" fmla="*/ T40 w 487"/>
                              <a:gd name="T42" fmla="+- 0 2449 2066"/>
                              <a:gd name="T43" fmla="*/ 2449 h 487"/>
                              <a:gd name="T44" fmla="+- 0 2535 2442"/>
                              <a:gd name="T45" fmla="*/ T44 w 487"/>
                              <a:gd name="T46" fmla="+- 0 2501 2066"/>
                              <a:gd name="T47" fmla="*/ 2501 h 487"/>
                              <a:gd name="T48" fmla="+- 0 2598 2442"/>
                              <a:gd name="T49" fmla="*/ T48 w 487"/>
                              <a:gd name="T50" fmla="+- 0 2537 2066"/>
                              <a:gd name="T51" fmla="*/ 2537 h 487"/>
                              <a:gd name="T52" fmla="+- 0 2671 2442"/>
                              <a:gd name="T53" fmla="*/ T52 w 487"/>
                              <a:gd name="T54" fmla="+- 0 2553 2066"/>
                              <a:gd name="T55" fmla="*/ 2553 h 487"/>
                              <a:gd name="T56" fmla="+- 0 2676 2442"/>
                              <a:gd name="T57" fmla="*/ T56 w 487"/>
                              <a:gd name="T58" fmla="+- 0 2553 2066"/>
                              <a:gd name="T59" fmla="*/ 2553 h 487"/>
                              <a:gd name="T60" fmla="+- 0 2681 2442"/>
                              <a:gd name="T61" fmla="*/ T60 w 487"/>
                              <a:gd name="T62" fmla="+- 0 2553 2066"/>
                              <a:gd name="T63" fmla="*/ 2553 h 487"/>
                              <a:gd name="T64" fmla="+- 0 2691 2442"/>
                              <a:gd name="T65" fmla="*/ T64 w 487"/>
                              <a:gd name="T66" fmla="+- 0 2553 2066"/>
                              <a:gd name="T67" fmla="*/ 2553 h 487"/>
                              <a:gd name="T68" fmla="+- 0 2697 2442"/>
                              <a:gd name="T69" fmla="*/ T68 w 487"/>
                              <a:gd name="T70" fmla="+- 0 2553 2066"/>
                              <a:gd name="T71" fmla="*/ 2553 h 487"/>
                              <a:gd name="T72" fmla="+- 0 2702 2442"/>
                              <a:gd name="T73" fmla="*/ T72 w 487"/>
                              <a:gd name="T74" fmla="+- 0 2553 2066"/>
                              <a:gd name="T75" fmla="*/ 2553 h 487"/>
                              <a:gd name="T76" fmla="+- 0 2774 2442"/>
                              <a:gd name="T77" fmla="*/ T76 w 487"/>
                              <a:gd name="T78" fmla="+- 0 2537 2066"/>
                              <a:gd name="T79" fmla="*/ 2537 h 487"/>
                              <a:gd name="T80" fmla="+- 0 2837 2442"/>
                              <a:gd name="T81" fmla="*/ T80 w 487"/>
                              <a:gd name="T82" fmla="+- 0 2501 2066"/>
                              <a:gd name="T83" fmla="*/ 2501 h 487"/>
                              <a:gd name="T84" fmla="+- 0 2886 2442"/>
                              <a:gd name="T85" fmla="*/ T84 w 487"/>
                              <a:gd name="T86" fmla="+- 0 2449 2066"/>
                              <a:gd name="T87" fmla="*/ 2449 h 487"/>
                              <a:gd name="T88" fmla="+- 0 2918 2442"/>
                              <a:gd name="T89" fmla="*/ T88 w 487"/>
                              <a:gd name="T90" fmla="+- 0 2384 2066"/>
                              <a:gd name="T91" fmla="*/ 2384 h 487"/>
                              <a:gd name="T92" fmla="+- 0 2929 2442"/>
                              <a:gd name="T93" fmla="*/ T92 w 487"/>
                              <a:gd name="T94" fmla="+- 0 2310 2066"/>
                              <a:gd name="T95" fmla="*/ 2310 h 487"/>
                              <a:gd name="T96" fmla="+- 0 2918 2442"/>
                              <a:gd name="T97" fmla="*/ T96 w 487"/>
                              <a:gd name="T98" fmla="+- 0 2236 2066"/>
                              <a:gd name="T99" fmla="*/ 2236 h 487"/>
                              <a:gd name="T100" fmla="+- 0 2886 2442"/>
                              <a:gd name="T101" fmla="*/ T100 w 487"/>
                              <a:gd name="T102" fmla="+- 0 2171 2066"/>
                              <a:gd name="T103" fmla="*/ 2171 h 487"/>
                              <a:gd name="T104" fmla="+- 0 2837 2442"/>
                              <a:gd name="T105" fmla="*/ T104 w 487"/>
                              <a:gd name="T106" fmla="+- 0 2119 2066"/>
                              <a:gd name="T107" fmla="*/ 2119 h 487"/>
                              <a:gd name="T108" fmla="+- 0 2774 2442"/>
                              <a:gd name="T109" fmla="*/ T108 w 487"/>
                              <a:gd name="T110" fmla="+- 0 2083 2066"/>
                              <a:gd name="T111" fmla="*/ 2083 h 487"/>
                              <a:gd name="T112" fmla="+- 0 2702 2442"/>
                              <a:gd name="T113" fmla="*/ T112 w 487"/>
                              <a:gd name="T114" fmla="+- 0 2067 2066"/>
                              <a:gd name="T115" fmla="*/ 2067 h 487"/>
                              <a:gd name="T116" fmla="+- 0 2697 2442"/>
                              <a:gd name="T117" fmla="*/ T116 w 487"/>
                              <a:gd name="T118" fmla="+- 0 2067 2066"/>
                              <a:gd name="T119" fmla="*/ 2067 h 487"/>
                              <a:gd name="T120" fmla="+- 0 2691 2442"/>
                              <a:gd name="T121" fmla="*/ T120 w 487"/>
                              <a:gd name="T122" fmla="+- 0 2066 2066"/>
                              <a:gd name="T123" fmla="*/ 2066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487" h="487">
                                <a:moveTo>
                                  <a:pt x="249" y="0"/>
                                </a:moveTo>
                                <a:lnTo>
                                  <a:pt x="239" y="0"/>
                                </a:lnTo>
                                <a:lnTo>
                                  <a:pt x="234" y="1"/>
                                </a:lnTo>
                                <a:lnTo>
                                  <a:pt x="229" y="1"/>
                                </a:lnTo>
                                <a:lnTo>
                                  <a:pt x="156" y="17"/>
                                </a:lnTo>
                                <a:lnTo>
                                  <a:pt x="93" y="53"/>
                                </a:lnTo>
                                <a:lnTo>
                                  <a:pt x="44" y="105"/>
                                </a:lnTo>
                                <a:lnTo>
                                  <a:pt x="12" y="170"/>
                                </a:lnTo>
                                <a:lnTo>
                                  <a:pt x="0" y="244"/>
                                </a:lnTo>
                                <a:lnTo>
                                  <a:pt x="12" y="318"/>
                                </a:lnTo>
                                <a:lnTo>
                                  <a:pt x="44" y="383"/>
                                </a:lnTo>
                                <a:lnTo>
                                  <a:pt x="93" y="435"/>
                                </a:lnTo>
                                <a:lnTo>
                                  <a:pt x="156" y="471"/>
                                </a:lnTo>
                                <a:lnTo>
                                  <a:pt x="229" y="487"/>
                                </a:lnTo>
                                <a:lnTo>
                                  <a:pt x="234" y="487"/>
                                </a:lnTo>
                                <a:lnTo>
                                  <a:pt x="239" y="487"/>
                                </a:lnTo>
                                <a:lnTo>
                                  <a:pt x="249" y="487"/>
                                </a:lnTo>
                                <a:lnTo>
                                  <a:pt x="255" y="487"/>
                                </a:lnTo>
                                <a:lnTo>
                                  <a:pt x="260" y="487"/>
                                </a:lnTo>
                                <a:lnTo>
                                  <a:pt x="332" y="471"/>
                                </a:lnTo>
                                <a:lnTo>
                                  <a:pt x="395" y="435"/>
                                </a:lnTo>
                                <a:lnTo>
                                  <a:pt x="444" y="383"/>
                                </a:lnTo>
                                <a:lnTo>
                                  <a:pt x="476" y="318"/>
                                </a:lnTo>
                                <a:lnTo>
                                  <a:pt x="487" y="244"/>
                                </a:lnTo>
                                <a:lnTo>
                                  <a:pt x="476" y="170"/>
                                </a:lnTo>
                                <a:lnTo>
                                  <a:pt x="444" y="105"/>
                                </a:lnTo>
                                <a:lnTo>
                                  <a:pt x="395" y="53"/>
                                </a:lnTo>
                                <a:lnTo>
                                  <a:pt x="332" y="17"/>
                                </a:lnTo>
                                <a:lnTo>
                                  <a:pt x="260" y="1"/>
                                </a:lnTo>
                                <a:lnTo>
                                  <a:pt x="255" y="1"/>
                                </a:lnTo>
                                <a:lnTo>
                                  <a:pt x="249" y="0"/>
                                </a:lnTo>
                                <a:close/>
                              </a:path>
                            </a:pathLst>
                          </a:custGeom>
                          <a:solidFill>
                            <a:srgbClr val="7835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59"/>
                        <wps:cNvSpPr>
                          <a:spLocks/>
                        </wps:cNvSpPr>
                        <wps:spPr bwMode="auto">
                          <a:xfrm>
                            <a:off x="2349" y="3049"/>
                            <a:ext cx="643" cy="643"/>
                          </a:xfrm>
                          <a:custGeom>
                            <a:avLst/>
                            <a:gdLst>
                              <a:gd name="T0" fmla="+- 0 2682 2350"/>
                              <a:gd name="T1" fmla="*/ T0 w 643"/>
                              <a:gd name="T2" fmla="+- 0 3050 3050"/>
                              <a:gd name="T3" fmla="*/ 3050 h 643"/>
                              <a:gd name="T4" fmla="+- 0 2671 2350"/>
                              <a:gd name="T5" fmla="*/ T4 w 643"/>
                              <a:gd name="T6" fmla="+- 0 3050 3050"/>
                              <a:gd name="T7" fmla="*/ 3050 h 643"/>
                              <a:gd name="T8" fmla="+- 0 2597 2350"/>
                              <a:gd name="T9" fmla="*/ T8 w 643"/>
                              <a:gd name="T10" fmla="+- 0 3058 3050"/>
                              <a:gd name="T11" fmla="*/ 3058 h 643"/>
                              <a:gd name="T12" fmla="+- 0 2530 2350"/>
                              <a:gd name="T13" fmla="*/ T12 w 643"/>
                              <a:gd name="T14" fmla="+- 0 3082 3050"/>
                              <a:gd name="T15" fmla="*/ 3082 h 643"/>
                              <a:gd name="T16" fmla="+- 0 2470 2350"/>
                              <a:gd name="T17" fmla="*/ T16 w 643"/>
                              <a:gd name="T18" fmla="+- 0 3120 3050"/>
                              <a:gd name="T19" fmla="*/ 3120 h 643"/>
                              <a:gd name="T20" fmla="+- 0 2420 2350"/>
                              <a:gd name="T21" fmla="*/ T20 w 643"/>
                              <a:gd name="T22" fmla="+- 0 3170 3050"/>
                              <a:gd name="T23" fmla="*/ 3170 h 643"/>
                              <a:gd name="T24" fmla="+- 0 2382 2350"/>
                              <a:gd name="T25" fmla="*/ T24 w 643"/>
                              <a:gd name="T26" fmla="+- 0 3230 3050"/>
                              <a:gd name="T27" fmla="*/ 3230 h 643"/>
                              <a:gd name="T28" fmla="+- 0 2358 2350"/>
                              <a:gd name="T29" fmla="*/ T28 w 643"/>
                              <a:gd name="T30" fmla="+- 0 3297 3050"/>
                              <a:gd name="T31" fmla="*/ 3297 h 643"/>
                              <a:gd name="T32" fmla="+- 0 2350 2350"/>
                              <a:gd name="T33" fmla="*/ T32 w 643"/>
                              <a:gd name="T34" fmla="+- 0 3371 3050"/>
                              <a:gd name="T35" fmla="*/ 3371 h 643"/>
                              <a:gd name="T36" fmla="+- 0 2358 2350"/>
                              <a:gd name="T37" fmla="*/ T36 w 643"/>
                              <a:gd name="T38" fmla="+- 0 3445 3050"/>
                              <a:gd name="T39" fmla="*/ 3445 h 643"/>
                              <a:gd name="T40" fmla="+- 0 2382 2350"/>
                              <a:gd name="T41" fmla="*/ T40 w 643"/>
                              <a:gd name="T42" fmla="+- 0 3512 3050"/>
                              <a:gd name="T43" fmla="*/ 3512 h 643"/>
                              <a:gd name="T44" fmla="+- 0 2420 2350"/>
                              <a:gd name="T45" fmla="*/ T44 w 643"/>
                              <a:gd name="T46" fmla="+- 0 3572 3050"/>
                              <a:gd name="T47" fmla="*/ 3572 h 643"/>
                              <a:gd name="T48" fmla="+- 0 2470 2350"/>
                              <a:gd name="T49" fmla="*/ T48 w 643"/>
                              <a:gd name="T50" fmla="+- 0 3622 3050"/>
                              <a:gd name="T51" fmla="*/ 3622 h 643"/>
                              <a:gd name="T52" fmla="+- 0 2530 2350"/>
                              <a:gd name="T53" fmla="*/ T52 w 643"/>
                              <a:gd name="T54" fmla="+- 0 3660 3050"/>
                              <a:gd name="T55" fmla="*/ 3660 h 643"/>
                              <a:gd name="T56" fmla="+- 0 2597 2350"/>
                              <a:gd name="T57" fmla="*/ T56 w 643"/>
                              <a:gd name="T58" fmla="+- 0 3684 3050"/>
                              <a:gd name="T59" fmla="*/ 3684 h 643"/>
                              <a:gd name="T60" fmla="+- 0 2671 2350"/>
                              <a:gd name="T61" fmla="*/ T60 w 643"/>
                              <a:gd name="T62" fmla="+- 0 3693 3050"/>
                              <a:gd name="T63" fmla="*/ 3693 h 643"/>
                              <a:gd name="T64" fmla="+- 0 2745 2350"/>
                              <a:gd name="T65" fmla="*/ T64 w 643"/>
                              <a:gd name="T66" fmla="+- 0 3684 3050"/>
                              <a:gd name="T67" fmla="*/ 3684 h 643"/>
                              <a:gd name="T68" fmla="+- 0 2812 2350"/>
                              <a:gd name="T69" fmla="*/ T68 w 643"/>
                              <a:gd name="T70" fmla="+- 0 3660 3050"/>
                              <a:gd name="T71" fmla="*/ 3660 h 643"/>
                              <a:gd name="T72" fmla="+- 0 2872 2350"/>
                              <a:gd name="T73" fmla="*/ T72 w 643"/>
                              <a:gd name="T74" fmla="+- 0 3622 3050"/>
                              <a:gd name="T75" fmla="*/ 3622 h 643"/>
                              <a:gd name="T76" fmla="+- 0 2922 2350"/>
                              <a:gd name="T77" fmla="*/ T76 w 643"/>
                              <a:gd name="T78" fmla="+- 0 3572 3050"/>
                              <a:gd name="T79" fmla="*/ 3572 h 643"/>
                              <a:gd name="T80" fmla="+- 0 2960 2350"/>
                              <a:gd name="T81" fmla="*/ T80 w 643"/>
                              <a:gd name="T82" fmla="+- 0 3512 3050"/>
                              <a:gd name="T83" fmla="*/ 3512 h 643"/>
                              <a:gd name="T84" fmla="+- 0 2984 2350"/>
                              <a:gd name="T85" fmla="*/ T84 w 643"/>
                              <a:gd name="T86" fmla="+- 0 3445 3050"/>
                              <a:gd name="T87" fmla="*/ 3445 h 643"/>
                              <a:gd name="T88" fmla="+- 0 2993 2350"/>
                              <a:gd name="T89" fmla="*/ T88 w 643"/>
                              <a:gd name="T90" fmla="+- 0 3371 3050"/>
                              <a:gd name="T91" fmla="*/ 3371 h 643"/>
                              <a:gd name="T92" fmla="+- 0 2982 2350"/>
                              <a:gd name="T93" fmla="*/ T92 w 643"/>
                              <a:gd name="T94" fmla="+- 0 3290 3050"/>
                              <a:gd name="T95" fmla="*/ 3290 h 643"/>
                              <a:gd name="T96" fmla="+- 0 2953 2350"/>
                              <a:gd name="T97" fmla="*/ T96 w 643"/>
                              <a:gd name="T98" fmla="+- 0 3217 3050"/>
                              <a:gd name="T99" fmla="*/ 3217 h 643"/>
                              <a:gd name="T100" fmla="+- 0 2908 2350"/>
                              <a:gd name="T101" fmla="*/ T100 w 643"/>
                              <a:gd name="T102" fmla="+- 0 3154 3050"/>
                              <a:gd name="T103" fmla="*/ 3154 h 643"/>
                              <a:gd name="T104" fmla="+- 0 2850 2350"/>
                              <a:gd name="T105" fmla="*/ T104 w 643"/>
                              <a:gd name="T106" fmla="+- 0 3104 3050"/>
                              <a:gd name="T107" fmla="*/ 3104 h 643"/>
                              <a:gd name="T108" fmla="+- 0 2780 2350"/>
                              <a:gd name="T109" fmla="*/ T108 w 643"/>
                              <a:gd name="T110" fmla="+- 0 3069 3050"/>
                              <a:gd name="T111" fmla="*/ 3069 h 643"/>
                              <a:gd name="T112" fmla="+- 0 2702 2350"/>
                              <a:gd name="T113" fmla="*/ T112 w 643"/>
                              <a:gd name="T114" fmla="+- 0 3051 3050"/>
                              <a:gd name="T115" fmla="*/ 3051 h 643"/>
                              <a:gd name="T116" fmla="+- 0 2682 2350"/>
                              <a:gd name="T117" fmla="*/ T116 w 643"/>
                              <a:gd name="T118" fmla="+- 0 3050 3050"/>
                              <a:gd name="T119" fmla="*/ 3050 h 6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643" h="643">
                                <a:moveTo>
                                  <a:pt x="332" y="0"/>
                                </a:moveTo>
                                <a:lnTo>
                                  <a:pt x="321" y="0"/>
                                </a:lnTo>
                                <a:lnTo>
                                  <a:pt x="247" y="8"/>
                                </a:lnTo>
                                <a:lnTo>
                                  <a:pt x="180" y="32"/>
                                </a:lnTo>
                                <a:lnTo>
                                  <a:pt x="120" y="70"/>
                                </a:lnTo>
                                <a:lnTo>
                                  <a:pt x="70" y="120"/>
                                </a:lnTo>
                                <a:lnTo>
                                  <a:pt x="32" y="180"/>
                                </a:lnTo>
                                <a:lnTo>
                                  <a:pt x="8" y="247"/>
                                </a:lnTo>
                                <a:lnTo>
                                  <a:pt x="0" y="321"/>
                                </a:lnTo>
                                <a:lnTo>
                                  <a:pt x="8" y="395"/>
                                </a:lnTo>
                                <a:lnTo>
                                  <a:pt x="32" y="462"/>
                                </a:lnTo>
                                <a:lnTo>
                                  <a:pt x="70" y="522"/>
                                </a:lnTo>
                                <a:lnTo>
                                  <a:pt x="120" y="572"/>
                                </a:lnTo>
                                <a:lnTo>
                                  <a:pt x="180" y="610"/>
                                </a:lnTo>
                                <a:lnTo>
                                  <a:pt x="247" y="634"/>
                                </a:lnTo>
                                <a:lnTo>
                                  <a:pt x="321" y="643"/>
                                </a:lnTo>
                                <a:lnTo>
                                  <a:pt x="395" y="634"/>
                                </a:lnTo>
                                <a:lnTo>
                                  <a:pt x="462" y="610"/>
                                </a:lnTo>
                                <a:lnTo>
                                  <a:pt x="522" y="572"/>
                                </a:lnTo>
                                <a:lnTo>
                                  <a:pt x="572" y="522"/>
                                </a:lnTo>
                                <a:lnTo>
                                  <a:pt x="610" y="462"/>
                                </a:lnTo>
                                <a:lnTo>
                                  <a:pt x="634" y="395"/>
                                </a:lnTo>
                                <a:lnTo>
                                  <a:pt x="643" y="321"/>
                                </a:lnTo>
                                <a:lnTo>
                                  <a:pt x="632" y="240"/>
                                </a:lnTo>
                                <a:lnTo>
                                  <a:pt x="603" y="167"/>
                                </a:lnTo>
                                <a:lnTo>
                                  <a:pt x="558" y="104"/>
                                </a:lnTo>
                                <a:lnTo>
                                  <a:pt x="500" y="54"/>
                                </a:lnTo>
                                <a:lnTo>
                                  <a:pt x="430" y="19"/>
                                </a:lnTo>
                                <a:lnTo>
                                  <a:pt x="352" y="1"/>
                                </a:lnTo>
                                <a:lnTo>
                                  <a:pt x="332" y="0"/>
                                </a:lnTo>
                                <a:close/>
                              </a:path>
                            </a:pathLst>
                          </a:custGeom>
                          <a:solidFill>
                            <a:srgbClr val="599B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2" name="Picture 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506" y="1070"/>
                            <a:ext cx="358"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Line 61"/>
                        <wps:cNvCnPr>
                          <a:cxnSpLocks noChangeShapeType="1"/>
                        </wps:cNvCnPr>
                        <wps:spPr bwMode="auto">
                          <a:xfrm>
                            <a:off x="2785" y="160"/>
                            <a:ext cx="390" cy="0"/>
                          </a:xfrm>
                          <a:prstGeom prst="line">
                            <a:avLst/>
                          </a:prstGeom>
                          <a:noFill/>
                          <a:ln w="19647">
                            <a:solidFill>
                              <a:srgbClr val="173B67"/>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4" name="Picture 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548" y="65"/>
                            <a:ext cx="2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Line 63"/>
                        <wps:cNvCnPr>
                          <a:cxnSpLocks noChangeShapeType="1"/>
                        </wps:cNvCnPr>
                        <wps:spPr bwMode="auto">
                          <a:xfrm>
                            <a:off x="2622" y="858"/>
                            <a:ext cx="656" cy="0"/>
                          </a:xfrm>
                          <a:prstGeom prst="line">
                            <a:avLst/>
                          </a:prstGeom>
                          <a:noFill/>
                          <a:ln w="381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76" name="Line 64"/>
                        <wps:cNvCnPr>
                          <a:cxnSpLocks noChangeShapeType="1"/>
                        </wps:cNvCnPr>
                        <wps:spPr bwMode="auto">
                          <a:xfrm>
                            <a:off x="2622" y="853"/>
                            <a:ext cx="656"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77" name="Line 65"/>
                        <wps:cNvCnPr>
                          <a:cxnSpLocks noChangeShapeType="1"/>
                        </wps:cNvCnPr>
                        <wps:spPr bwMode="auto">
                          <a:xfrm>
                            <a:off x="2622" y="849"/>
                            <a:ext cx="656"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78" name="Line 66"/>
                        <wps:cNvCnPr>
                          <a:cxnSpLocks noChangeShapeType="1"/>
                        </wps:cNvCnPr>
                        <wps:spPr bwMode="auto">
                          <a:xfrm>
                            <a:off x="2621" y="844"/>
                            <a:ext cx="657" cy="0"/>
                          </a:xfrm>
                          <a:prstGeom prst="line">
                            <a:avLst/>
                          </a:prstGeom>
                          <a:noFill/>
                          <a:ln w="381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79" name="Line 67"/>
                        <wps:cNvCnPr>
                          <a:cxnSpLocks noChangeShapeType="1"/>
                        </wps:cNvCnPr>
                        <wps:spPr bwMode="auto">
                          <a:xfrm>
                            <a:off x="2621" y="839"/>
                            <a:ext cx="657"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0" name="Line 68"/>
                        <wps:cNvCnPr>
                          <a:cxnSpLocks noChangeShapeType="1"/>
                        </wps:cNvCnPr>
                        <wps:spPr bwMode="auto">
                          <a:xfrm>
                            <a:off x="2620" y="836"/>
                            <a:ext cx="658" cy="0"/>
                          </a:xfrm>
                          <a:prstGeom prst="line">
                            <a:avLst/>
                          </a:prstGeom>
                          <a:noFill/>
                          <a:ln w="127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1" name="Line 69"/>
                        <wps:cNvCnPr>
                          <a:cxnSpLocks noChangeShapeType="1"/>
                        </wps:cNvCnPr>
                        <wps:spPr bwMode="auto">
                          <a:xfrm>
                            <a:off x="2620" y="833"/>
                            <a:ext cx="658" cy="0"/>
                          </a:xfrm>
                          <a:prstGeom prst="line">
                            <a:avLst/>
                          </a:prstGeom>
                          <a:noFill/>
                          <a:ln w="254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2" name="Line 70"/>
                        <wps:cNvCnPr>
                          <a:cxnSpLocks noChangeShapeType="1"/>
                        </wps:cNvCnPr>
                        <wps:spPr bwMode="auto">
                          <a:xfrm>
                            <a:off x="643" y="857"/>
                            <a:ext cx="496" cy="0"/>
                          </a:xfrm>
                          <a:prstGeom prst="line">
                            <a:avLst/>
                          </a:prstGeom>
                          <a:noFill/>
                          <a:ln w="635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3" name="Line 71"/>
                        <wps:cNvCnPr>
                          <a:cxnSpLocks noChangeShapeType="1"/>
                        </wps:cNvCnPr>
                        <wps:spPr bwMode="auto">
                          <a:xfrm>
                            <a:off x="643" y="847"/>
                            <a:ext cx="496" cy="0"/>
                          </a:xfrm>
                          <a:prstGeom prst="line">
                            <a:avLst/>
                          </a:prstGeom>
                          <a:noFill/>
                          <a:ln w="635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4" name="Line 72"/>
                        <wps:cNvCnPr>
                          <a:cxnSpLocks noChangeShapeType="1"/>
                        </wps:cNvCnPr>
                        <wps:spPr bwMode="auto">
                          <a:xfrm>
                            <a:off x="642" y="837"/>
                            <a:ext cx="498" cy="0"/>
                          </a:xfrm>
                          <a:prstGeom prst="line">
                            <a:avLst/>
                          </a:prstGeom>
                          <a:noFill/>
                          <a:ln w="635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5" name="Line 73"/>
                        <wps:cNvCnPr>
                          <a:cxnSpLocks noChangeShapeType="1"/>
                        </wps:cNvCnPr>
                        <wps:spPr bwMode="auto">
                          <a:xfrm>
                            <a:off x="1626" y="856"/>
                            <a:ext cx="639" cy="0"/>
                          </a:xfrm>
                          <a:prstGeom prst="line">
                            <a:avLst/>
                          </a:prstGeom>
                          <a:noFill/>
                          <a:ln w="635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6" name="Line 74"/>
                        <wps:cNvCnPr>
                          <a:cxnSpLocks noChangeShapeType="1"/>
                        </wps:cNvCnPr>
                        <wps:spPr bwMode="auto">
                          <a:xfrm>
                            <a:off x="1626" y="846"/>
                            <a:ext cx="640" cy="0"/>
                          </a:xfrm>
                          <a:prstGeom prst="line">
                            <a:avLst/>
                          </a:prstGeom>
                          <a:noFill/>
                          <a:ln w="635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7" name="Line 75"/>
                        <wps:cNvCnPr>
                          <a:cxnSpLocks noChangeShapeType="1"/>
                        </wps:cNvCnPr>
                        <wps:spPr bwMode="auto">
                          <a:xfrm>
                            <a:off x="1624" y="836"/>
                            <a:ext cx="643" cy="0"/>
                          </a:xfrm>
                          <a:prstGeom prst="line">
                            <a:avLst/>
                          </a:prstGeom>
                          <a:noFill/>
                          <a:ln w="6350">
                            <a:solidFill>
                              <a:srgbClr val="173B67"/>
                            </a:solidFill>
                            <a:prstDash val="solid"/>
                            <a:round/>
                            <a:headEnd/>
                            <a:tailEnd/>
                          </a:ln>
                          <a:extLst>
                            <a:ext uri="{909E8E84-426E-40DD-AFC4-6F175D3DCCD1}">
                              <a14:hiddenFill xmlns:a14="http://schemas.microsoft.com/office/drawing/2010/main">
                                <a:noFill/>
                              </a14:hiddenFill>
                            </a:ext>
                          </a:extLst>
                        </wps:spPr>
                        <wps:bodyPr/>
                      </wps:wsp>
                      <wps:wsp>
                        <wps:cNvPr id="88" name="Freeform 76"/>
                        <wps:cNvSpPr>
                          <a:spLocks/>
                        </wps:cNvSpPr>
                        <wps:spPr bwMode="auto">
                          <a:xfrm>
                            <a:off x="1138" y="618"/>
                            <a:ext cx="487" cy="487"/>
                          </a:xfrm>
                          <a:custGeom>
                            <a:avLst/>
                            <a:gdLst>
                              <a:gd name="T0" fmla="+- 0 1383 1139"/>
                              <a:gd name="T1" fmla="*/ T0 w 487"/>
                              <a:gd name="T2" fmla="+- 0 619 619"/>
                              <a:gd name="T3" fmla="*/ 619 h 487"/>
                              <a:gd name="T4" fmla="+- 0 1311 1139"/>
                              <a:gd name="T5" fmla="*/ T4 w 487"/>
                              <a:gd name="T6" fmla="+- 0 629 619"/>
                              <a:gd name="T7" fmla="*/ 629 h 487"/>
                              <a:gd name="T8" fmla="+- 0 1248 1139"/>
                              <a:gd name="T9" fmla="*/ T8 w 487"/>
                              <a:gd name="T10" fmla="+- 0 659 619"/>
                              <a:gd name="T11" fmla="*/ 659 h 487"/>
                              <a:gd name="T12" fmla="+- 0 1197 1139"/>
                              <a:gd name="T13" fmla="*/ T12 w 487"/>
                              <a:gd name="T14" fmla="+- 0 705 619"/>
                              <a:gd name="T15" fmla="*/ 705 h 487"/>
                              <a:gd name="T16" fmla="+- 0 1160 1139"/>
                              <a:gd name="T17" fmla="*/ T16 w 487"/>
                              <a:gd name="T18" fmla="+- 0 763 619"/>
                              <a:gd name="T19" fmla="*/ 763 h 487"/>
                              <a:gd name="T20" fmla="+- 0 1141 1139"/>
                              <a:gd name="T21" fmla="*/ T20 w 487"/>
                              <a:gd name="T22" fmla="+- 0 831 619"/>
                              <a:gd name="T23" fmla="*/ 831 h 487"/>
                              <a:gd name="T24" fmla="+- 0 1139 1139"/>
                              <a:gd name="T25" fmla="*/ T24 w 487"/>
                              <a:gd name="T26" fmla="+- 0 852 619"/>
                              <a:gd name="T27" fmla="*/ 852 h 487"/>
                              <a:gd name="T28" fmla="+- 0 1139 1139"/>
                              <a:gd name="T29" fmla="*/ T28 w 487"/>
                              <a:gd name="T30" fmla="+- 0 862 619"/>
                              <a:gd name="T31" fmla="*/ 862 h 487"/>
                              <a:gd name="T32" fmla="+- 0 1151 1139"/>
                              <a:gd name="T33" fmla="*/ T32 w 487"/>
                              <a:gd name="T34" fmla="+- 0 939 619"/>
                              <a:gd name="T35" fmla="*/ 939 h 487"/>
                              <a:gd name="T36" fmla="+- 0 1186 1139"/>
                              <a:gd name="T37" fmla="*/ T36 w 487"/>
                              <a:gd name="T38" fmla="+- 0 1006 619"/>
                              <a:gd name="T39" fmla="*/ 1006 h 487"/>
                              <a:gd name="T40" fmla="+- 0 1239 1139"/>
                              <a:gd name="T41" fmla="*/ T40 w 487"/>
                              <a:gd name="T42" fmla="+- 0 1059 619"/>
                              <a:gd name="T43" fmla="*/ 1059 h 487"/>
                              <a:gd name="T44" fmla="+- 0 1306 1139"/>
                              <a:gd name="T45" fmla="*/ T44 w 487"/>
                              <a:gd name="T46" fmla="+- 0 1093 619"/>
                              <a:gd name="T47" fmla="*/ 1093 h 487"/>
                              <a:gd name="T48" fmla="+- 0 1383 1139"/>
                              <a:gd name="T49" fmla="*/ T48 w 487"/>
                              <a:gd name="T50" fmla="+- 0 1106 619"/>
                              <a:gd name="T51" fmla="*/ 1106 h 487"/>
                              <a:gd name="T52" fmla="+- 0 1459 1139"/>
                              <a:gd name="T53" fmla="*/ T52 w 487"/>
                              <a:gd name="T54" fmla="+- 0 1093 619"/>
                              <a:gd name="T55" fmla="*/ 1093 h 487"/>
                              <a:gd name="T56" fmla="+- 0 1526 1139"/>
                              <a:gd name="T57" fmla="*/ T56 w 487"/>
                              <a:gd name="T58" fmla="+- 0 1059 619"/>
                              <a:gd name="T59" fmla="*/ 1059 h 487"/>
                              <a:gd name="T60" fmla="+- 0 1579 1139"/>
                              <a:gd name="T61" fmla="*/ T60 w 487"/>
                              <a:gd name="T62" fmla="+- 0 1006 619"/>
                              <a:gd name="T63" fmla="*/ 1006 h 487"/>
                              <a:gd name="T64" fmla="+- 0 1614 1139"/>
                              <a:gd name="T65" fmla="*/ T64 w 487"/>
                              <a:gd name="T66" fmla="+- 0 939 619"/>
                              <a:gd name="T67" fmla="*/ 939 h 487"/>
                              <a:gd name="T68" fmla="+- 0 1626 1139"/>
                              <a:gd name="T69" fmla="*/ T68 w 487"/>
                              <a:gd name="T70" fmla="+- 0 862 619"/>
                              <a:gd name="T71" fmla="*/ 862 h 487"/>
                              <a:gd name="T72" fmla="+- 0 1626 1139"/>
                              <a:gd name="T73" fmla="*/ T72 w 487"/>
                              <a:gd name="T74" fmla="+- 0 852 619"/>
                              <a:gd name="T75" fmla="*/ 852 h 487"/>
                              <a:gd name="T76" fmla="+- 0 1605 1139"/>
                              <a:gd name="T77" fmla="*/ T76 w 487"/>
                              <a:gd name="T78" fmla="+- 0 763 619"/>
                              <a:gd name="T79" fmla="*/ 763 h 487"/>
                              <a:gd name="T80" fmla="+- 0 1568 1139"/>
                              <a:gd name="T81" fmla="*/ T80 w 487"/>
                              <a:gd name="T82" fmla="+- 0 705 619"/>
                              <a:gd name="T83" fmla="*/ 705 h 487"/>
                              <a:gd name="T84" fmla="+- 0 1517 1139"/>
                              <a:gd name="T85" fmla="*/ T84 w 487"/>
                              <a:gd name="T86" fmla="+- 0 659 619"/>
                              <a:gd name="T87" fmla="*/ 659 h 487"/>
                              <a:gd name="T88" fmla="+- 0 1454 1139"/>
                              <a:gd name="T89" fmla="*/ T88 w 487"/>
                              <a:gd name="T90" fmla="+- 0 629 619"/>
                              <a:gd name="T91" fmla="*/ 629 h 487"/>
                              <a:gd name="T92" fmla="+- 0 1383 1139"/>
                              <a:gd name="T93" fmla="*/ T92 w 487"/>
                              <a:gd name="T94" fmla="+- 0 619 619"/>
                              <a:gd name="T95" fmla="*/ 619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87" h="487">
                                <a:moveTo>
                                  <a:pt x="244" y="0"/>
                                </a:moveTo>
                                <a:lnTo>
                                  <a:pt x="172" y="10"/>
                                </a:lnTo>
                                <a:lnTo>
                                  <a:pt x="109" y="40"/>
                                </a:lnTo>
                                <a:lnTo>
                                  <a:pt x="58" y="86"/>
                                </a:lnTo>
                                <a:lnTo>
                                  <a:pt x="21" y="144"/>
                                </a:lnTo>
                                <a:lnTo>
                                  <a:pt x="2" y="212"/>
                                </a:lnTo>
                                <a:lnTo>
                                  <a:pt x="0" y="233"/>
                                </a:lnTo>
                                <a:lnTo>
                                  <a:pt x="0" y="243"/>
                                </a:lnTo>
                                <a:lnTo>
                                  <a:pt x="12" y="320"/>
                                </a:lnTo>
                                <a:lnTo>
                                  <a:pt x="47" y="387"/>
                                </a:lnTo>
                                <a:lnTo>
                                  <a:pt x="100" y="440"/>
                                </a:lnTo>
                                <a:lnTo>
                                  <a:pt x="167" y="474"/>
                                </a:lnTo>
                                <a:lnTo>
                                  <a:pt x="244" y="487"/>
                                </a:lnTo>
                                <a:lnTo>
                                  <a:pt x="320" y="474"/>
                                </a:lnTo>
                                <a:lnTo>
                                  <a:pt x="387" y="440"/>
                                </a:lnTo>
                                <a:lnTo>
                                  <a:pt x="440" y="387"/>
                                </a:lnTo>
                                <a:lnTo>
                                  <a:pt x="475" y="320"/>
                                </a:lnTo>
                                <a:lnTo>
                                  <a:pt x="487" y="243"/>
                                </a:lnTo>
                                <a:lnTo>
                                  <a:pt x="487" y="233"/>
                                </a:lnTo>
                                <a:lnTo>
                                  <a:pt x="466" y="144"/>
                                </a:lnTo>
                                <a:lnTo>
                                  <a:pt x="429" y="86"/>
                                </a:lnTo>
                                <a:lnTo>
                                  <a:pt x="378" y="40"/>
                                </a:lnTo>
                                <a:lnTo>
                                  <a:pt x="315" y="10"/>
                                </a:lnTo>
                                <a:lnTo>
                                  <a:pt x="244" y="0"/>
                                </a:lnTo>
                                <a:close/>
                              </a:path>
                            </a:pathLst>
                          </a:custGeom>
                          <a:solidFill>
                            <a:srgbClr val="173B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77"/>
                        <wps:cNvSpPr>
                          <a:spLocks/>
                        </wps:cNvSpPr>
                        <wps:spPr bwMode="auto">
                          <a:xfrm>
                            <a:off x="0" y="540"/>
                            <a:ext cx="643" cy="643"/>
                          </a:xfrm>
                          <a:custGeom>
                            <a:avLst/>
                            <a:gdLst>
                              <a:gd name="T0" fmla="*/ 321 w 643"/>
                              <a:gd name="T1" fmla="+- 0 541 541"/>
                              <a:gd name="T2" fmla="*/ 541 h 643"/>
                              <a:gd name="T3" fmla="*/ 248 w 643"/>
                              <a:gd name="T4" fmla="+- 0 549 541"/>
                              <a:gd name="T5" fmla="*/ 549 h 643"/>
                              <a:gd name="T6" fmla="*/ 180 w 643"/>
                              <a:gd name="T7" fmla="+- 0 574 541"/>
                              <a:gd name="T8" fmla="*/ 574 h 643"/>
                              <a:gd name="T9" fmla="*/ 120 w 643"/>
                              <a:gd name="T10" fmla="+- 0 612 541"/>
                              <a:gd name="T11" fmla="*/ 612 h 643"/>
                              <a:gd name="T12" fmla="*/ 71 w 643"/>
                              <a:gd name="T13" fmla="+- 0 661 541"/>
                              <a:gd name="T14" fmla="*/ 661 h 643"/>
                              <a:gd name="T15" fmla="*/ 33 w 643"/>
                              <a:gd name="T16" fmla="+- 0 721 541"/>
                              <a:gd name="T17" fmla="*/ 721 h 643"/>
                              <a:gd name="T18" fmla="*/ 8 w 643"/>
                              <a:gd name="T19" fmla="+- 0 789 541"/>
                              <a:gd name="T20" fmla="*/ 789 h 643"/>
                              <a:gd name="T21" fmla="*/ 0 w 643"/>
                              <a:gd name="T22" fmla="+- 0 862 541"/>
                              <a:gd name="T23" fmla="*/ 862 h 643"/>
                              <a:gd name="T24" fmla="*/ 8 w 643"/>
                              <a:gd name="T25" fmla="+- 0 936 541"/>
                              <a:gd name="T26" fmla="*/ 936 h 643"/>
                              <a:gd name="T27" fmla="*/ 33 w 643"/>
                              <a:gd name="T28" fmla="+- 0 1004 541"/>
                              <a:gd name="T29" fmla="*/ 1004 h 643"/>
                              <a:gd name="T30" fmla="*/ 71 w 643"/>
                              <a:gd name="T31" fmla="+- 0 1063 541"/>
                              <a:gd name="T32" fmla="*/ 1063 h 643"/>
                              <a:gd name="T33" fmla="*/ 120 w 643"/>
                              <a:gd name="T34" fmla="+- 0 1113 541"/>
                              <a:gd name="T35" fmla="*/ 1113 h 643"/>
                              <a:gd name="T36" fmla="*/ 180 w 643"/>
                              <a:gd name="T37" fmla="+- 0 1151 541"/>
                              <a:gd name="T38" fmla="*/ 1151 h 643"/>
                              <a:gd name="T39" fmla="*/ 248 w 643"/>
                              <a:gd name="T40" fmla="+- 0 1175 541"/>
                              <a:gd name="T41" fmla="*/ 1175 h 643"/>
                              <a:gd name="T42" fmla="*/ 321 w 643"/>
                              <a:gd name="T43" fmla="+- 0 1184 541"/>
                              <a:gd name="T44" fmla="*/ 1184 h 643"/>
                              <a:gd name="T45" fmla="*/ 395 w 643"/>
                              <a:gd name="T46" fmla="+- 0 1175 541"/>
                              <a:gd name="T47" fmla="*/ 1175 h 643"/>
                              <a:gd name="T48" fmla="*/ 463 w 643"/>
                              <a:gd name="T49" fmla="+- 0 1151 541"/>
                              <a:gd name="T50" fmla="*/ 1151 h 643"/>
                              <a:gd name="T51" fmla="*/ 522 w 643"/>
                              <a:gd name="T52" fmla="+- 0 1113 541"/>
                              <a:gd name="T53" fmla="*/ 1113 h 643"/>
                              <a:gd name="T54" fmla="*/ 572 w 643"/>
                              <a:gd name="T55" fmla="+- 0 1063 541"/>
                              <a:gd name="T56" fmla="*/ 1063 h 643"/>
                              <a:gd name="T57" fmla="*/ 610 w 643"/>
                              <a:gd name="T58" fmla="+- 0 1004 541"/>
                              <a:gd name="T59" fmla="*/ 1004 h 643"/>
                              <a:gd name="T60" fmla="*/ 634 w 643"/>
                              <a:gd name="T61" fmla="+- 0 936 541"/>
                              <a:gd name="T62" fmla="*/ 936 h 643"/>
                              <a:gd name="T63" fmla="*/ 643 w 643"/>
                              <a:gd name="T64" fmla="+- 0 862 541"/>
                              <a:gd name="T65" fmla="*/ 862 h 643"/>
                              <a:gd name="T66" fmla="*/ 643 w 643"/>
                              <a:gd name="T67" fmla="+- 0 852 541"/>
                              <a:gd name="T68" fmla="*/ 852 h 643"/>
                              <a:gd name="T69" fmla="*/ 624 w 643"/>
                              <a:gd name="T70" fmla="+- 0 753 541"/>
                              <a:gd name="T71" fmla="*/ 753 h 643"/>
                              <a:gd name="T72" fmla="*/ 589 w 643"/>
                              <a:gd name="T73" fmla="+- 0 684 541"/>
                              <a:gd name="T74" fmla="*/ 684 h 643"/>
                              <a:gd name="T75" fmla="*/ 538 w 643"/>
                              <a:gd name="T76" fmla="+- 0 625 541"/>
                              <a:gd name="T77" fmla="*/ 625 h 643"/>
                              <a:gd name="T78" fmla="*/ 475 w 643"/>
                              <a:gd name="T79" fmla="+- 0 580 541"/>
                              <a:gd name="T80" fmla="*/ 580 h 643"/>
                              <a:gd name="T81" fmla="*/ 402 w 643"/>
                              <a:gd name="T82" fmla="+- 0 551 541"/>
                              <a:gd name="T83" fmla="*/ 551 h 643"/>
                              <a:gd name="T84" fmla="*/ 321 w 643"/>
                              <a:gd name="T85" fmla="+- 0 541 541"/>
                              <a:gd name="T86" fmla="*/ 541 h 64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Lst>
                            <a:rect l="0" t="0" r="r" b="b"/>
                            <a:pathLst>
                              <a:path w="643" h="643">
                                <a:moveTo>
                                  <a:pt x="321" y="0"/>
                                </a:moveTo>
                                <a:lnTo>
                                  <a:pt x="248" y="8"/>
                                </a:lnTo>
                                <a:lnTo>
                                  <a:pt x="180" y="33"/>
                                </a:lnTo>
                                <a:lnTo>
                                  <a:pt x="120" y="71"/>
                                </a:lnTo>
                                <a:lnTo>
                                  <a:pt x="71" y="120"/>
                                </a:lnTo>
                                <a:lnTo>
                                  <a:pt x="33" y="180"/>
                                </a:lnTo>
                                <a:lnTo>
                                  <a:pt x="8" y="248"/>
                                </a:lnTo>
                                <a:lnTo>
                                  <a:pt x="0" y="321"/>
                                </a:lnTo>
                                <a:lnTo>
                                  <a:pt x="8" y="395"/>
                                </a:lnTo>
                                <a:lnTo>
                                  <a:pt x="33" y="463"/>
                                </a:lnTo>
                                <a:lnTo>
                                  <a:pt x="71" y="522"/>
                                </a:lnTo>
                                <a:lnTo>
                                  <a:pt x="120" y="572"/>
                                </a:lnTo>
                                <a:lnTo>
                                  <a:pt x="180" y="610"/>
                                </a:lnTo>
                                <a:lnTo>
                                  <a:pt x="248" y="634"/>
                                </a:lnTo>
                                <a:lnTo>
                                  <a:pt x="321" y="643"/>
                                </a:lnTo>
                                <a:lnTo>
                                  <a:pt x="395" y="634"/>
                                </a:lnTo>
                                <a:lnTo>
                                  <a:pt x="463" y="610"/>
                                </a:lnTo>
                                <a:lnTo>
                                  <a:pt x="522" y="572"/>
                                </a:lnTo>
                                <a:lnTo>
                                  <a:pt x="572" y="522"/>
                                </a:lnTo>
                                <a:lnTo>
                                  <a:pt x="610" y="463"/>
                                </a:lnTo>
                                <a:lnTo>
                                  <a:pt x="634" y="395"/>
                                </a:lnTo>
                                <a:lnTo>
                                  <a:pt x="643" y="321"/>
                                </a:lnTo>
                                <a:lnTo>
                                  <a:pt x="643" y="311"/>
                                </a:lnTo>
                                <a:lnTo>
                                  <a:pt x="624" y="212"/>
                                </a:lnTo>
                                <a:lnTo>
                                  <a:pt x="589" y="143"/>
                                </a:lnTo>
                                <a:lnTo>
                                  <a:pt x="538" y="84"/>
                                </a:lnTo>
                                <a:lnTo>
                                  <a:pt x="475" y="39"/>
                                </a:lnTo>
                                <a:lnTo>
                                  <a:pt x="402" y="10"/>
                                </a:lnTo>
                                <a:lnTo>
                                  <a:pt x="321" y="0"/>
                                </a:lnTo>
                                <a:close/>
                              </a:path>
                            </a:pathLst>
                          </a:custGeom>
                          <a:solidFill>
                            <a:srgbClr val="78359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0" name="Picture 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265" y="683"/>
                            <a:ext cx="358"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 name="Line 79"/>
                        <wps:cNvCnPr>
                          <a:cxnSpLocks noChangeShapeType="1"/>
                        </wps:cNvCnPr>
                        <wps:spPr bwMode="auto">
                          <a:xfrm>
                            <a:off x="430" y="160"/>
                            <a:ext cx="634" cy="0"/>
                          </a:xfrm>
                          <a:prstGeom prst="line">
                            <a:avLst/>
                          </a:prstGeom>
                          <a:noFill/>
                          <a:ln w="19647">
                            <a:solidFill>
                              <a:srgbClr val="173B67"/>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2" name="Picture 8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89" y="53"/>
                            <a:ext cx="245"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Freeform 81"/>
                        <wps:cNvSpPr>
                          <a:spLocks/>
                        </wps:cNvSpPr>
                        <wps:spPr bwMode="auto">
                          <a:xfrm>
                            <a:off x="1061" y="0"/>
                            <a:ext cx="487" cy="419"/>
                          </a:xfrm>
                          <a:custGeom>
                            <a:avLst/>
                            <a:gdLst>
                              <a:gd name="T0" fmla="+- 0 1474 1062"/>
                              <a:gd name="T1" fmla="*/ T0 w 487"/>
                              <a:gd name="T2" fmla="*/ 0 h 419"/>
                              <a:gd name="T3" fmla="+- 0 1136 1062"/>
                              <a:gd name="T4" fmla="*/ T3 w 487"/>
                              <a:gd name="T5" fmla="*/ 0 h 419"/>
                              <a:gd name="T6" fmla="+- 0 1110 1062"/>
                              <a:gd name="T7" fmla="*/ T6 w 487"/>
                              <a:gd name="T8" fmla="*/ 30 h 419"/>
                              <a:gd name="T9" fmla="+- 0 1073 1062"/>
                              <a:gd name="T10" fmla="*/ T9 w 487"/>
                              <a:gd name="T11" fmla="*/ 103 h 419"/>
                              <a:gd name="T12" fmla="+- 0 1062 1062"/>
                              <a:gd name="T13" fmla="*/ T12 w 487"/>
                              <a:gd name="T14" fmla="*/ 165 h 419"/>
                              <a:gd name="T15" fmla="+- 0 1062 1062"/>
                              <a:gd name="T16" fmla="*/ T15 w 487"/>
                              <a:gd name="T17" fmla="*/ 175 h 419"/>
                              <a:gd name="T18" fmla="+- 0 1074 1062"/>
                              <a:gd name="T19" fmla="*/ T18 w 487"/>
                              <a:gd name="T20" fmla="*/ 252 h 419"/>
                              <a:gd name="T21" fmla="+- 0 1109 1062"/>
                              <a:gd name="T22" fmla="*/ T21 w 487"/>
                              <a:gd name="T23" fmla="*/ 319 h 419"/>
                              <a:gd name="T24" fmla="+- 0 1161 1062"/>
                              <a:gd name="T25" fmla="*/ T24 w 487"/>
                              <a:gd name="T26" fmla="*/ 372 h 419"/>
                              <a:gd name="T27" fmla="+- 0 1228 1062"/>
                              <a:gd name="T28" fmla="*/ T27 w 487"/>
                              <a:gd name="T29" fmla="*/ 406 h 419"/>
                              <a:gd name="T30" fmla="+- 0 1305 1062"/>
                              <a:gd name="T31" fmla="*/ T30 w 487"/>
                              <a:gd name="T32" fmla="*/ 419 h 419"/>
                              <a:gd name="T33" fmla="+- 0 1382 1062"/>
                              <a:gd name="T34" fmla="*/ T33 w 487"/>
                              <a:gd name="T35" fmla="*/ 406 h 419"/>
                              <a:gd name="T36" fmla="+- 0 1449 1062"/>
                              <a:gd name="T37" fmla="*/ T36 w 487"/>
                              <a:gd name="T38" fmla="*/ 372 h 419"/>
                              <a:gd name="T39" fmla="+- 0 1502 1062"/>
                              <a:gd name="T40" fmla="*/ T39 w 487"/>
                              <a:gd name="T41" fmla="*/ 319 h 419"/>
                              <a:gd name="T42" fmla="+- 0 1536 1062"/>
                              <a:gd name="T43" fmla="*/ T42 w 487"/>
                              <a:gd name="T44" fmla="*/ 252 h 419"/>
                              <a:gd name="T45" fmla="+- 0 1549 1062"/>
                              <a:gd name="T46" fmla="*/ T45 w 487"/>
                              <a:gd name="T47" fmla="*/ 175 h 419"/>
                              <a:gd name="T48" fmla="+- 0 1549 1062"/>
                              <a:gd name="T49" fmla="*/ T48 w 487"/>
                              <a:gd name="T50" fmla="*/ 165 h 419"/>
                              <a:gd name="T51" fmla="+- 0 1538 1062"/>
                              <a:gd name="T52" fmla="*/ T51 w 487"/>
                              <a:gd name="T53" fmla="*/ 103 h 419"/>
                              <a:gd name="T54" fmla="+- 0 1501 1062"/>
                              <a:gd name="T55" fmla="*/ T54 w 487"/>
                              <a:gd name="T56" fmla="*/ 30 h 419"/>
                              <a:gd name="T57" fmla="+- 0 1474 1062"/>
                              <a:gd name="T58" fmla="*/ T57 w 487"/>
                              <a:gd name="T59" fmla="*/ 0 h 419"/>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Lst>
                            <a:rect l="0" t="0" r="r" b="b"/>
                            <a:pathLst>
                              <a:path w="487" h="419">
                                <a:moveTo>
                                  <a:pt x="412" y="0"/>
                                </a:moveTo>
                                <a:lnTo>
                                  <a:pt x="74" y="0"/>
                                </a:lnTo>
                                <a:lnTo>
                                  <a:pt x="48" y="30"/>
                                </a:lnTo>
                                <a:lnTo>
                                  <a:pt x="11" y="103"/>
                                </a:lnTo>
                                <a:lnTo>
                                  <a:pt x="0" y="165"/>
                                </a:lnTo>
                                <a:lnTo>
                                  <a:pt x="0" y="175"/>
                                </a:lnTo>
                                <a:lnTo>
                                  <a:pt x="12" y="252"/>
                                </a:lnTo>
                                <a:lnTo>
                                  <a:pt x="47" y="319"/>
                                </a:lnTo>
                                <a:lnTo>
                                  <a:pt x="99" y="372"/>
                                </a:lnTo>
                                <a:lnTo>
                                  <a:pt x="166" y="406"/>
                                </a:lnTo>
                                <a:lnTo>
                                  <a:pt x="243" y="419"/>
                                </a:lnTo>
                                <a:lnTo>
                                  <a:pt x="320" y="406"/>
                                </a:lnTo>
                                <a:lnTo>
                                  <a:pt x="387" y="372"/>
                                </a:lnTo>
                                <a:lnTo>
                                  <a:pt x="440" y="319"/>
                                </a:lnTo>
                                <a:lnTo>
                                  <a:pt x="474" y="252"/>
                                </a:lnTo>
                                <a:lnTo>
                                  <a:pt x="487" y="175"/>
                                </a:lnTo>
                                <a:lnTo>
                                  <a:pt x="487" y="165"/>
                                </a:lnTo>
                                <a:lnTo>
                                  <a:pt x="476" y="103"/>
                                </a:lnTo>
                                <a:lnTo>
                                  <a:pt x="439" y="30"/>
                                </a:lnTo>
                                <a:lnTo>
                                  <a:pt x="412" y="0"/>
                                </a:lnTo>
                                <a:close/>
                              </a:path>
                            </a:pathLst>
                          </a:custGeom>
                          <a:solidFill>
                            <a:srgbClr val="599B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392D270" id="Group 2" o:spid="_x0000_s1026" style="position:absolute;margin-left:335.15pt;margin-top:-44.1pt;width:202.9pt;height:210.8pt;z-index:251658241;mso-position-horizontal-relative:margin;mso-position-vertical-relative:margin;mso-width-relative:margin;mso-height-relative:margin" coordsize="3371,3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">
                <v:line id="Line 3" o:spid="_x0000_s1027" style="position:absolute;visibility:visible;mso-wrap-style:square" from="2000,1502" to="2000,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" strokecolor="#173b67" strokeweight=".54539mm"/>
                <v:line id="Line 4" o:spid="_x0000_s1028" style="position:absolute;visibility:visible;mso-wrap-style:square" from="2004,1501" to="2015,1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" strokecolor="#173b67" strokeweight=".1pt"/>
                <v:line id="Line 5" o:spid="_x0000_s1029" style="position:absolute;visibility:visible;mso-wrap-style:square" from="2008,1688" to="2015,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" strokecolor="#173b67" strokeweight=".00989mm"/>
                <v:line id="Line 6" o:spid="_x0000_s1030" style="position:absolute;visibility:visible;mso-wrap-style:square" from="2004,2320" to="2015,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" strokecolor="#173b67" strokeweight=".01447mm"/>
                <v:line id="Line 7" o:spid="_x0000_s1031" style="position:absolute;visibility:visible;mso-wrap-style:square" from="2000,2174" to="2000,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" strokecolor="#173b67" strokeweight=".54539mm"/>
                <v:line id="Line 8" o:spid="_x0000_s1032" style="position:absolute;visibility:visible;mso-wrap-style:square" from="2008,2174" to="2015,2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" strokecolor="#173b67" strokeweight=".00989mm"/>
                <v:line id="Line 9" o:spid="_x0000_s1033" style="position:absolute;visibility:visible;mso-wrap-style:square" from="2702,1941" to="2944,1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" strokecolor="#173b67" strokeweight=".4pt"/>
                <v:line id="Line 10" o:spid="_x0000_s1034" style="position:absolute;visibility:visible;mso-wrap-style:square" from="2702,1931" to="2944,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" strokecolor="#173b67" strokeweight=".6pt"/>
                <v:line id="Line 11" o:spid="_x0000_s1035" style="position:absolute;visibility:visible;mso-wrap-style:square" from="2702,1923" to="2944,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" strokecolor="#173b67" strokeweight=".2pt"/>
                <v:line id="Line 12" o:spid="_x0000_s1036" style="position:absolute;visibility:visible;mso-wrap-style:square" from="2702,1918" to="2945,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" strokecolor="#173b67" strokeweight=".3pt"/>
                <v:line id="Line 13" o:spid="_x0000_s1037" style="position:absolute;visibility:visible;mso-wrap-style:square" from="2247,1943" to="2671,19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" strokecolor="#173b67" strokeweight=".2pt"/>
                <v:line id="Line 14" o:spid="_x0000_s1038" style="position:absolute;visibility:visible;mso-wrap-style:square" from="2247,1939" to="2671,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" strokecolor="#173b67" strokeweight=".2pt"/>
                <v:line id="Line 15" o:spid="_x0000_s1039" style="position:absolute;visibility:visible;mso-wrap-style:square" from="2247,1931" to="2671,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" strokecolor="#173b67" strokeweight=".6pt"/>
                <v:line id="Line 16" o:spid="_x0000_s1040" style="position:absolute;visibility:visible;mso-wrap-style:square" from="2247,1923" to="2671,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" strokecolor="#173b67" strokeweight=".2pt"/>
                <v:line id="Line 17" o:spid="_x0000_s1041" style="position:absolute;visibility:visible;mso-wrap-style:square" from="2247,1918" to="2671,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" strokecolor="#173b67" strokeweight=".3pt"/>
                <v:line id="Line 18" o:spid="_x0000_s1042" style="position:absolute;visibility:visible;mso-wrap-style:square" from="1322,1944" to="1761,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" strokecolor="#173b67" strokeweight=".2pt"/>
                <v:line id="Line 19" o:spid="_x0000_s1043" style="position:absolute;visibility:visible;mso-wrap-style:square" from="1322,1939" to="1761,1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" strokecolor="#173b67" strokeweight=".3pt"/>
                <v:line id="Line 20" o:spid="_x0000_s1044" style="position:absolute;visibility:visible;mso-wrap-style:square" from="1322,1931" to="1760,1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" strokecolor="#173b67" strokeweight=".5pt"/>
                <v:line id="Line 21" o:spid="_x0000_s1045" style="position:absolute;visibility:visible;mso-wrap-style:square" from="1321,1923" to="1761,1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" strokecolor="#173b67" strokeweight=".3pt"/>
                <v:line id="Line 22" o:spid="_x0000_s1046" style="position:absolute;visibility:visible;mso-wrap-style:square" from="1321,1918" to="1761,1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" strokecolor="#173b67" strokeweight=".2pt"/>
                <v:shape id="Freeform 23" o:spid="_x0000_s1047" style="position:absolute;left:1760;top:1687;width:487;height:487;visibility:visible;mso-wrap-style:square;v-text-anchor:top" coordsize="487,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" path="m248,l237,,224,1,156,16,96,50,49,98,16,158,1,227r,5l,238r,10l1,253r,5l16,327r32,60l96,436r59,34l224,486r13,1l248,487r3,-1l255,486r71,-14l388,439r50,-49l472,328r15,-70l487,253r,-5l487,238r,-6l487,227,471,156,437,95,388,47,326,14,255,r-4,l248,xe" fillcolor="#fdcd54" stroked="f">
                  <v:path arrowok="t" o:connecttype="custom" o:connectlocs="248,1688;237,1688;224,1689;156,1704;96,1738;49,1786;16,1846;1,1915;1,1920;0,1926;0,1936;1,1941;1,1946;16,2015;48,2075;96,2124;155,2158;224,2174;237,2175;248,2175;251,2174;255,2174;326,2160;388,2127;438,2078;472,2016;487,1946;487,1941;487,1936;487,1926;487,1920;487,1915;471,1844;437,1783;388,1735;326,1702;255,1688;251,1688;248,1688" o:connectangles="0,0,0,0,0,0,0,0,0,0,0,0,0,0,0,0,0,0,0,0,0,0,0,0,0,0,0,0,0,0,0,0,0,0,0,0,0,0,0"/>
                </v:shape>
                <v:shape id="Freeform 24" o:spid="_x0000_s1048" style="position:absolute;left:678;top:1624;width:643;height:643;visibility:visible;mso-wrap-style:square;v-text-anchor:top" coordsize="64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" path="m321,l248,9,180,33,120,71,71,121,33,180,8,248,,322r8,73l33,463r38,60l120,572r60,38l248,635r73,8l395,635r68,-25l522,572r50,-49l610,463r24,-68l643,322r,-11l624,213,589,143,538,84,475,39,402,10,321,xe" fillcolor="#1b75bc" stroked="f">
                  <v:path arrowok="t" o:connecttype="custom" o:connectlocs="321,1624;248,1633;180,1657;120,1695;71,1745;33,1804;8,1872;0,1946;8,2019;33,2087;71,2147;120,2196;180,2234;248,2259;321,2267;395,2259;463,2234;522,2196;572,2147;610,2087;634,2019;643,1946;643,1935;624,1837;589,1767;538,1708;475,1663;402,1634;321,1624" o:connectangles="0,0,0,0,0,0,0,0,0,0,0,0,0,0,0,0,0,0,0,0,0,0,0,0,0,0,0,0,0"/>
                </v:shape>
                <v:shape id="Freeform 25" o:spid="_x0000_s1049" style="position:absolute;left:3300;top:1914;width:43;height:31;visibility:visible;mso-wrap-style:square;v-text-anchor:top" coordsize="4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" path="m43,l,,1,5r,18l,31r42,l42,27r,-4l42,11r,-5l43,xe" fillcolor="#173b67" stroked="f">
                  <v:path arrowok="t" o:connecttype="custom" o:connectlocs="43,1915;0,1915;1,1920;1,1938;0,1946;42,1946;42,1942;42,1938;42,1926;42,1921;43,1915" o:connectangles="0,0,0,0,0,0,0,0,0,0,0"/>
                </v:shape>
                <v:shape id="Picture 26" o:spid="_x0000_s1050" type="#_x0000_t75" style="position:absolute;left:2943;top:1752;width:358;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">
                  <v:imagedata r:id="rId19" o:title=""/>
                </v:shape>
                <v:shape id="Freeform 27" o:spid="_x0000_s1051" style="position:absolute;left:2862;top:1227;width:22;height:31;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" path="m22,l,,,7r1,4l1,26r,1l1,31r21,l21,26r,-5l21,11r,-6l22,xe" fillcolor="#173b67" stroked="f">
                  <v:path arrowok="t" o:connecttype="custom" o:connectlocs="22,1228;0,1228;0,1235;1,1239;1,1254;1,1255;1,1259;22,1259;21,1254;21,1249;21,1239;21,1233;22,1228" o:connectangles="0,0,0,0,0,0,0,0,0,0,0,0,0"/>
                </v:shape>
                <v:shape id="Freeform 28" o:spid="_x0000_s1052" style="position:absolute;left:2883;top:1000;width:488;height:487;visibility:visible;mso-wrap-style:square;v-text-anchor:top" coordsize="488,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" path="m243,l169,11,105,43,53,92,17,154,1,227,,232r,6l,248r,5l1,258r15,72l52,393r52,50l169,475r74,12l318,475r65,-32l435,393r35,-63l486,258r,-5l487,248r,-10l486,232r,-5l470,154,434,92,382,43,317,11,243,xe" fillcolor="#1b75bc" stroked="f">
                  <v:path arrowok="t" o:connecttype="custom" o:connectlocs="243,1001;169,1012;105,1044;53,1093;17,1155;1,1228;0,1233;0,1239;0,1249;0,1254;1,1259;16,1331;52,1394;104,1444;169,1476;243,1488;318,1476;383,1444;435,1394;470,1331;486,1259;486,1254;487,1249;487,1239;486,1233;486,1228;470,1155;434,1093;382,1044;317,1012;243,1001" o:connectangles="0,0,0,0,0,0,0,0,0,0,0,0,0,0,0,0,0,0,0,0,0,0,0,0,0,0,0,0,0,0,0"/>
                </v:shape>
                <v:line id="Line 29" o:spid="_x0000_s1053" style="position:absolute;visibility:visible;mso-wrap-style:square" from="2230,1257" to="2507,1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" strokecolor="#173b67" strokeweight=".2pt"/>
                <v:line id="Line 30" o:spid="_x0000_s1054" style="position:absolute;visibility:visible;mso-wrap-style:square" from="2230,1254" to="2507,1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" strokecolor="#173b67" strokeweight=".1pt"/>
                <v:line id="Line 31" o:spid="_x0000_s1055" style="position:absolute;visibility:visible;mso-wrap-style:square" from="2230,1251" to="2507,1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" strokecolor="#173b67" strokeweight=".2pt"/>
                <v:line id="Line 32" o:spid="_x0000_s1056" style="position:absolute;visibility:visible;mso-wrap-style:square" from="2230,1246" to="2507,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" strokecolor="#173b67" strokeweight=".3pt"/>
                <v:line id="Line 33" o:spid="_x0000_s1057" style="position:absolute;visibility:visible;mso-wrap-style:square" from="2230,1241" to="2507,1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" strokecolor="#173b67" strokeweight=".2pt"/>
                <v:line id="Line 34" o:spid="_x0000_s1058" style="position:absolute;visibility:visible;mso-wrap-style:square" from="2229,1237" to="2507,1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" strokecolor="#173b67" strokeweight=".2pt"/>
                <v:line id="Line 35" o:spid="_x0000_s1059" style="position:absolute;visibility:visible;mso-wrap-style:square" from="2228,1232" to="2508,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" strokecolor="#173b67" strokeweight=".3pt"/>
                <v:line id="Line 36" o:spid="_x0000_s1060" style="position:absolute;visibility:visible;mso-wrap-style:square" from="2225,1199" to="2225,1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" strokecolor="#599b4e" strokeweight=".18592mm"/>
                <v:line id="Line 37" o:spid="_x0000_s1061" style="position:absolute;visibility:visible;mso-wrap-style:square" from="1109,1243" to="1743,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" strokecolor="#173b67" strokeweight=".54575mm"/>
                <v:shape id="Picture 38" o:spid="_x0000_s1062" type="#_x0000_t75" style="position:absolute;left:868;top:1136;width:245;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">
                  <v:imagedata r:id="rId20" o:title=""/>
                </v:shape>
                <v:line id="Line 39" o:spid="_x0000_s1063" style="position:absolute;visibility:visible;mso-wrap-style:square" from="2000,519" to="2000,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" strokecolor="#173b67" strokeweight=".54539mm"/>
                <v:line id="Line 40" o:spid="_x0000_s1064" style="position:absolute;visibility:visible;mso-wrap-style:square" from="2003,518" to="201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" strokecolor="#173b67" strokeweight=".1pt"/>
                <v:line id="Line 41" o:spid="_x0000_s1065" style="position:absolute;visibility:visible;mso-wrap-style:square" from="2007,1016" to="2015,1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" strokecolor="#173b67" strokeweight=".1pt"/>
                <v:line id="Line 42" o:spid="_x0000_s1066" style="position:absolute;visibility:visible;mso-wrap-style:square" from="2000,863" to="2000,1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" strokecolor="#173b67" strokeweight=".54539mm"/>
                <v:shape id="Freeform 43" o:spid="_x0000_s1067" style="position:absolute;left:1740;top:1015;width:487;height:487;visibility:visible;mso-wrap-style:square;v-text-anchor:top" coordsize="487,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" path="m254,l243,,172,11,109,40,58,86,21,144,2,213,,233r,11l12,321r35,66l99,440r67,35l243,487r11,l345,465r60,-40l451,370r28,-66l487,244r-1,-16l451,117,405,62,345,22,274,2,254,xe" fillcolor="#599b4e" stroked="f">
                  <v:path arrowok="t" o:connecttype="custom" o:connectlocs="254,1015;243,1015;172,1026;109,1055;58,1101;21,1159;2,1228;0,1248;0,1259;12,1336;47,1402;99,1455;166,1490;243,1502;254,1502;345,1480;405,1440;451,1385;479,1319;487,1259;486,1243;451,1132;405,1077;345,1037;274,1017;254,1015" o:connectangles="0,0,0,0,0,0,0,0,0,0,0,0,0,0,0,0,0,0,0,0,0,0,0,0,0,0"/>
                </v:shape>
                <v:shape id="Freeform 44" o:spid="_x0000_s1068" style="position:absolute;left:2301;top:144;width:257;height:31;visibility:visible;mso-wrap-style:square;v-text-anchor:top" coordsize="2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" path="m256,l,,2,11,3,21,4,31r245,l250,21r2,-11l256,xe" fillcolor="#173b67" stroked="f">
                  <v:path arrowok="t" o:connecttype="custom" o:connectlocs="256,144;0,144;2,155;3,165;4,175;249,175;250,165;252,154;256,144" o:connectangles="0,0,0,0,0,0,0,0,0"/>
                </v:shape>
                <v:shape id="Freeform 45" o:spid="_x0000_s1069" style="position:absolute;left:1546;top:144;width:121;height:31;visibility:visible;mso-wrap-style:square;v-text-anchor:top" coordsize="1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" path="m121,l,,2,11,3,21r,10l117,31r1,-10l119,11,121,xe" fillcolor="#173b67" stroked="f">
                  <v:path arrowok="t" o:connecttype="custom" o:connectlocs="121,144;0,144;2,155;3,165;3,175;117,175;118,165;119,155;121,144" o:connectangles="0,0,0,0,0,0,0,0,0"/>
                </v:shape>
                <v:shape id="Freeform 46" o:spid="_x0000_s1070" style="position:absolute;left:1662;width:643;height:519;visibility:visible;mso-wrap-style:square;v-text-anchor:top" coordsize="6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" path="m575,l68,,45,32,13,105,1,165,,190r,7l8,271r24,68l70,398r50,50l180,486r67,24l321,519r10,l430,500r70,-35l558,414r45,-63l632,278r10,-81l642,190,629,105,597,32,575,xe" fillcolor="#1b75bc" stroked="f">
                  <v:path arrowok="t" o:connecttype="custom" o:connectlocs="575,0;68,0;45,32;13,105;1,165;0,190;0,197;8,271;32,339;70,398;120,448;180,486;247,510;321,519;331,519;430,500;500,465;558,414;603,351;632,278;642,197;642,190;629,105;597,32;575,0" o:connectangles="0,0,0,0,0,0,0,0,0,0,0,0,0,0,0,0,0,0,0,0,0,0,0,0,0"/>
                </v:shape>
                <v:shape id="AutoShape 47" o:spid="_x0000_s1071" style="position:absolute;left:1984;top:2675;width:31;height:587;visibility:visible;mso-wrap-style:square;v-text-anchor:top" coordsize="31,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" path="m,l,583r11,l21,584r10,3l31,1,10,1,,xm31,l26,,20,1r11,l31,xe" fillcolor="#173b67" stroked="f">
                  <v:path arrowok="t" o:connecttype="custom" o:connectlocs="0,2676;0,3259;11,3259;21,3260;31,3263;31,2677;10,2677;0,2676;31,2676;26,2676;20,2677;31,2677;31,2676" o:connectangles="0,0,0,0,0,0,0,0,0,0,0,0,0"/>
                </v:shape>
                <v:shape id="Picture 48" o:spid="_x0000_s1072" type="#_x0000_t75" style="position:absolute;left:1819;top:2319;width:358;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">
                  <v:imagedata r:id="rId21" o:title=""/>
                </v:shape>
                <v:shape id="Picture 49" o:spid="_x0000_s1073" type="#_x0000_t75" style="position:absolute;left:1861;top:3258;width:245;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">
                  <v:imagedata r:id="rId22" o:title=""/>
                </v:shape>
                <v:line id="Line 50" o:spid="_x0000_s1074" style="position:absolute;visibility:visible;mso-wrap-style:square" from="2687,306" to="2687,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" strokecolor="#173b67" strokeweight=".54611mm"/>
                <v:line id="Line 51" o:spid="_x0000_s1075" style="position:absolute;visibility:visible;mso-wrap-style:square" from="2687,2553" to="2687,3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" strokecolor="#173b67" strokeweight=".54611mm"/>
                <v:line id="Line 52" o:spid="_x0000_s1076" style="position:absolute;visibility:visible;mso-wrap-style:square" from="2691,2553" to="2702,2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" strokecolor="#173b67" strokeweight=".01481mm"/>
                <v:line id="Line 53" o:spid="_x0000_s1077" style="position:absolute;visibility:visible;mso-wrap-style:square" from="2691,1071" to="2702,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" strokecolor="#173b67" strokeweight=".01481mm"/>
                <v:line id="Line 54" o:spid="_x0000_s1078" style="position:absolute;visibility:visible;mso-wrap-style:square" from="2687,863" to="2687,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" strokecolor="#173b67" strokeweight=".54611mm"/>
                <v:line id="Line 55" o:spid="_x0000_s1079" style="position:absolute;visibility:visible;mso-wrap-style:square" from="2691,2067" to="2702,2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" strokecolor="#173b67" strokeweight=".01481mm"/>
                <v:line id="Line 56" o:spid="_x0000_s1080" style="position:absolute;visibility:visible;mso-wrap-style:square" from="2687,1427" to="2687,2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" strokecolor="#173b67" strokeweight=".54611mm"/>
                <v:line id="Line 57" o:spid="_x0000_s1081" style="position:absolute;visibility:visible;mso-wrap-style:square" from="2691,1427" to="2702,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" strokecolor="#173b67" strokeweight=".01481mm"/>
                <v:shape id="Freeform 58" o:spid="_x0000_s1082" style="position:absolute;left:2441;top:2066;width:487;height:487;visibility:visible;mso-wrap-style:square;v-text-anchor:top" coordsize="487,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" path="m249,l239,r-5,1l229,1,156,17,93,53,44,105,12,170,,244r12,74l44,383r49,52l156,471r73,16l234,487r5,l249,487r6,l260,487r72,-16l395,435r49,-52l476,318r11,-74l476,170,444,105,395,53,332,17,260,1r-5,l249,xe" fillcolor="#783594" stroked="f">
                  <v:path arrowok="t" o:connecttype="custom" o:connectlocs="249,2066;239,2066;234,2067;229,2067;156,2083;93,2119;44,2171;12,2236;0,2310;12,2384;44,2449;93,2501;156,2537;229,2553;234,2553;239,2553;249,2553;255,2553;260,2553;332,2537;395,2501;444,2449;476,2384;487,2310;476,2236;444,2171;395,2119;332,2083;260,2067;255,2067;249,2066" o:connectangles="0,0,0,0,0,0,0,0,0,0,0,0,0,0,0,0,0,0,0,0,0,0,0,0,0,0,0,0,0,0,0"/>
                </v:shape>
                <v:shape id="Freeform 59" o:spid="_x0000_s1083" style="position:absolute;left:2349;top:3049;width:643;height:643;visibility:visible;mso-wrap-style:square;v-text-anchor:top" coordsize="64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" path="m332,l321,,247,8,180,32,120,70,70,120,32,180,8,247,,321r8,74l32,462r38,60l120,572r60,38l247,634r74,9l395,634r67,-24l522,572r50,-50l610,462r24,-67l643,321,632,240,603,167,558,104,500,54,430,19,352,1,332,xe" fillcolor="#599b4e" stroked="f">
                  <v:path arrowok="t" o:connecttype="custom" o:connectlocs="332,3050;321,3050;247,3058;180,3082;120,3120;70,3170;32,3230;8,3297;0,3371;8,3445;32,3512;70,3572;120,3622;180,3660;247,3684;321,3693;395,3684;462,3660;522,3622;572,3572;610,3512;634,3445;643,3371;632,3290;603,3217;558,3154;500,3104;430,3069;352,3051;332,3050" o:connectangles="0,0,0,0,0,0,0,0,0,0,0,0,0,0,0,0,0,0,0,0,0,0,0,0,0,0,0,0,0,0"/>
                </v:shape>
                <v:shape id="Picture 60" o:spid="_x0000_s1084" type="#_x0000_t75" style="position:absolute;left:2506;top:1070;width:358;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">
                  <v:imagedata r:id="rId23" o:title=""/>
                </v:shape>
                <v:line id="Line 61" o:spid="_x0000_s1085" style="position:absolute;visibility:visible;mso-wrap-style:square" from="2785,160" to="3175,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" strokecolor="#173b67" strokeweight=".54575mm"/>
                <v:shape id="Picture 62" o:spid="_x0000_s1086" type="#_x0000_t75" style="position:absolute;left:2548;top:65;width:245;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">
                  <v:imagedata r:id="rId24" o:title=""/>
                </v:shape>
                <v:line id="Line 63" o:spid="_x0000_s1087" style="position:absolute;visibility:visible;mso-wrap-style:square" from="2622,858" to="327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" strokecolor="#173b67" strokeweight=".3pt"/>
                <v:line id="Line 64" o:spid="_x0000_s1088" style="position:absolute;visibility:visible;mso-wrap-style:square" from="2622,853" to="3278,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" strokecolor="#173b67" strokeweight=".2pt"/>
                <v:line id="Line 65" o:spid="_x0000_s1089" style="position:absolute;visibility:visible;mso-wrap-style:square" from="2622,849" to="3278,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" strokecolor="#173b67" strokeweight=".2pt"/>
                <v:line id="Line 66" o:spid="_x0000_s1090" style="position:absolute;visibility:visible;mso-wrap-style:square" from="2621,844" to="3278,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" strokecolor="#173b67" strokeweight=".3pt"/>
                <v:line id="Line 67" o:spid="_x0000_s1091" style="position:absolute;visibility:visible;mso-wrap-style:square" from="2621,839" to="3278,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" strokecolor="#173b67" strokeweight=".2pt"/>
                <v:line id="Line 68" o:spid="_x0000_s1092" style="position:absolute;visibility:visible;mso-wrap-style:square" from="2620,836" to="3278,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" strokecolor="#173b67" strokeweight=".1pt"/>
                <v:line id="Line 69" o:spid="_x0000_s1093" style="position:absolute;visibility:visible;mso-wrap-style:square" from="2620,833" to="3278,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" strokecolor="#173b67" strokeweight=".2pt"/>
                <v:line id="Line 70" o:spid="_x0000_s1094" style="position:absolute;visibility:visible;mso-wrap-style:square" from="643,857" to="1139,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" strokecolor="#173b67" strokeweight=".5pt"/>
                <v:line id="Line 71" o:spid="_x0000_s1095" style="position:absolute;visibility:visible;mso-wrap-style:square" from="643,847" to="1139,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" strokecolor="#173b67" strokeweight=".5pt"/>
                <v:line id="Line 72" o:spid="_x0000_s1096" style="position:absolute;visibility:visible;mso-wrap-style:square" from="642,837" to="1140,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" strokecolor="#173b67" strokeweight=".5pt"/>
                <v:line id="Line 73" o:spid="_x0000_s1097" style="position:absolute;visibility:visible;mso-wrap-style:square" from="1626,856" to="2265,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" strokecolor="#173b67" strokeweight=".5pt"/>
                <v:line id="Line 74" o:spid="_x0000_s1098" style="position:absolute;visibility:visible;mso-wrap-style:square" from="1626,846" to="2266,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" strokecolor="#173b67" strokeweight=".5pt"/>
                <v:line id="Line 75" o:spid="_x0000_s1099" style="position:absolute;visibility:visible;mso-wrap-style:square" from="1624,836" to="2267,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" strokecolor="#173b67" strokeweight=".5pt"/>
                <v:shape id="Freeform 76" o:spid="_x0000_s1100" style="position:absolute;left:1138;top:618;width:487;height:487;visibility:visible;mso-wrap-style:square;v-text-anchor:top" coordsize="487,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" path="m244,l172,10,109,40,58,86,21,144,2,212,,233r,10l12,320r35,67l100,440r67,34l244,487r76,-13l387,440r53,-53l475,320r12,-77l487,233,466,144,429,86,378,40,315,10,244,xe" fillcolor="#173b67" stroked="f">
                  <v:path arrowok="t" o:connecttype="custom" o:connectlocs="244,619;172,629;109,659;58,705;21,763;2,831;0,852;0,862;12,939;47,1006;100,1059;167,1093;244,1106;320,1093;387,1059;440,1006;475,939;487,862;487,852;466,763;429,705;378,659;315,629;244,619" o:connectangles="0,0,0,0,0,0,0,0,0,0,0,0,0,0,0,0,0,0,0,0,0,0,0,0"/>
                </v:shape>
                <v:shape id="Freeform 77" o:spid="_x0000_s1101" style="position:absolute;top:540;width:643;height:643;visibility:visible;mso-wrap-style:square;v-text-anchor:top" coordsize="643,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" path="m321,l248,8,180,33,120,71,71,120,33,180,8,248,,321r8,74l33,463r38,59l120,572r60,38l248,634r73,9l395,634r68,-24l522,572r50,-50l610,463r24,-68l643,321r,-10l624,212,589,143,538,84,475,39,402,10,321,xe" fillcolor="#783594" stroked="f">
                  <v:path arrowok="t" o:connecttype="custom" o:connectlocs="321,541;248,549;180,574;120,612;71,661;33,721;8,789;0,862;8,936;33,1004;71,1063;120,1113;180,1151;248,1175;321,1184;395,1175;463,1151;522,1113;572,1063;610,1004;634,936;643,862;643,852;624,753;589,684;538,625;475,580;402,551;321,541" o:connectangles="0,0,0,0,0,0,0,0,0,0,0,0,0,0,0,0,0,0,0,0,0,0,0,0,0,0,0,0,0"/>
                </v:shape>
                <v:shape id="Picture 78" o:spid="_x0000_s1102" type="#_x0000_t75" style="position:absolute;left:2265;top:683;width:358;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">
                  <v:imagedata r:id="rId25" o:title=""/>
                </v:shape>
                <v:line id="Line 79" o:spid="_x0000_s1103" style="position:absolute;visibility:visible;mso-wrap-style:square" from="430,160" to="1064,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" strokecolor="#173b67" strokeweight=".54575mm"/>
                <v:shape id="Picture 80" o:spid="_x0000_s1104" type="#_x0000_t75" style="position:absolute;left:189;top:53;width:245;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">
                  <v:imagedata r:id="rId26" o:title=""/>
                </v:shape>
                <v:shape id="Freeform 81" o:spid="_x0000_s1105" style="position:absolute;left:1061;width:487;height:419;visibility:visible;mso-wrap-style:square;v-text-anchor:top" coordsize="487,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" path="m412,l74,,48,30,11,103,,165r,10l12,252r35,67l99,372r67,34l243,419r77,-13l387,372r53,-53l474,252r13,-77l487,165,476,103,439,30,412,xe" fillcolor="#599b4e" stroked="f">
                  <v:path arrowok="t" o:connecttype="custom" o:connectlocs="412,0;74,0;48,30;11,103;0,165;0,175;12,252;47,319;99,372;166,406;243,419;320,406;387,372;440,319;474,252;487,175;487,165;476,103;439,30;412,0" o:connectangles="0,0,0,0,0,0,0,0,0,0,0,0,0,0,0,0,0,0,0,0"/>
                </v:shape>
                <w10:wrap type="square" anchorx="margin" anchory="margin"/>
              </v:group>
            </w:pict>
          </mc:Fallback>
        </mc:AlternateContent>
      </w:r>
      <w:r w:rsidRPr="00F408ED">
        <w:rPr>
          <w:rFonts w:ascii="Verdana" w:hAnsi="Verdana"/>
          <w:noProof/>
        </w:rPr>
        <w:drawing>
          <wp:anchor distT="0" distB="0" distL="114300" distR="114300" simplePos="0" relativeHeight="251658240" behindDoc="1" locked="0" layoutInCell="1" allowOverlap="1" wp14:anchorId="5041FD48" wp14:editId="7ACE4640">
            <wp:simplePos x="0" y="0"/>
            <wp:positionH relativeFrom="margin">
              <wp:posOffset>-205946</wp:posOffset>
            </wp:positionH>
            <wp:positionV relativeFrom="paragraph">
              <wp:posOffset>181868</wp:posOffset>
            </wp:positionV>
            <wp:extent cx="2969350" cy="99677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are Logo.pdf"/>
                    <pic:cNvPicPr/>
                  </pic:nvPicPr>
                  <pic:blipFill>
                    <a:blip r:embed="rId27">
                      <a:extLst>
                        <a:ext uri="{28A0092B-C50C-407E-A947-70E740481C1C}">
                          <a14:useLocalDpi xmlns:a14="http://schemas.microsoft.com/office/drawing/2010/main" val="0"/>
                        </a:ext>
                      </a:extLst>
                    </a:blip>
                    <a:stretch>
                      <a:fillRect/>
                    </a:stretch>
                  </pic:blipFill>
                  <pic:spPr>
                    <a:xfrm>
                      <a:off x="0" y="0"/>
                      <a:ext cx="2969350" cy="996778"/>
                    </a:xfrm>
                    <a:prstGeom prst="rect">
                      <a:avLst/>
                    </a:prstGeom>
                  </pic:spPr>
                </pic:pic>
              </a:graphicData>
            </a:graphic>
            <wp14:sizeRelH relativeFrom="page">
              <wp14:pctWidth>0</wp14:pctWidth>
            </wp14:sizeRelH>
            <wp14:sizeRelV relativeFrom="page">
              <wp14:pctHeight>0</wp14:pctHeight>
            </wp14:sizeRelV>
          </wp:anchor>
        </w:drawing>
      </w:r>
    </w:p>
    <w:p w14:paraId="0C06FFEE" w14:textId="7E4E3DEE" w:rsidR="00211A9D" w:rsidRPr="00F408ED" w:rsidRDefault="00211A9D" w:rsidP="00263642">
      <w:pPr>
        <w:pStyle w:val="Title"/>
        <w:rPr>
          <w:rFonts w:ascii="Verdana" w:hAnsi="Verdana"/>
          <w:sz w:val="72"/>
        </w:rPr>
      </w:pPr>
    </w:p>
    <w:p w14:paraId="04AE1BBF" w14:textId="77777777" w:rsidR="00211A9D" w:rsidRPr="00F408ED" w:rsidRDefault="00211A9D" w:rsidP="00263642">
      <w:pPr>
        <w:pStyle w:val="Title"/>
        <w:rPr>
          <w:rFonts w:ascii="Verdana" w:hAnsi="Verdana"/>
          <w:sz w:val="72"/>
        </w:rPr>
      </w:pPr>
    </w:p>
    <w:p w14:paraId="751C02AE" w14:textId="2681F68A" w:rsidR="00211A9D" w:rsidRPr="00F408ED" w:rsidRDefault="00211A9D" w:rsidP="00263642">
      <w:pPr>
        <w:pStyle w:val="Title"/>
        <w:rPr>
          <w:rFonts w:ascii="Verdana" w:hAnsi="Verdana"/>
          <w:sz w:val="72"/>
        </w:rPr>
      </w:pPr>
      <w:r w:rsidRPr="00F408ED">
        <w:rPr>
          <w:rFonts w:ascii="Verdana" w:hAnsi="Verdana"/>
          <w:noProof/>
        </w:rPr>
        <mc:AlternateContent>
          <mc:Choice Requires="wps">
            <w:drawing>
              <wp:anchor distT="0" distB="0" distL="114300" distR="114300" simplePos="0" relativeHeight="251658242" behindDoc="0" locked="0" layoutInCell="1" allowOverlap="1" wp14:anchorId="3ABDBEB2" wp14:editId="27A46297">
                <wp:simplePos x="0" y="0"/>
                <wp:positionH relativeFrom="margin">
                  <wp:posOffset>-269240</wp:posOffset>
                </wp:positionH>
                <wp:positionV relativeFrom="paragraph">
                  <wp:posOffset>607060</wp:posOffset>
                </wp:positionV>
                <wp:extent cx="6718300" cy="1518285"/>
                <wp:effectExtent l="0" t="0" r="0" b="5715"/>
                <wp:wrapSquare wrapText="bothSides"/>
                <wp:docPr id="94" name="Text Box 94"/>
                <wp:cNvGraphicFramePr/>
                <a:graphic xmlns:a="http://schemas.openxmlformats.org/drawingml/2006/main">
                  <a:graphicData uri="http://schemas.microsoft.com/office/word/2010/wordprocessingShape">
                    <wps:wsp>
                      <wps:cNvSpPr txBox="1"/>
                      <wps:spPr>
                        <a:xfrm>
                          <a:off x="0" y="0"/>
                          <a:ext cx="6718300" cy="1518285"/>
                        </a:xfrm>
                        <a:prstGeom prst="rect">
                          <a:avLst/>
                        </a:prstGeom>
                        <a:noFill/>
                        <a:ln w="6350">
                          <a:noFill/>
                        </a:ln>
                      </wps:spPr>
                      <wps:txbx>
                        <w:txbxContent>
                          <w:p w14:paraId="2D1F4255" w14:textId="4B4CBB5B" w:rsidR="00F85724" w:rsidRPr="00211A9D" w:rsidRDefault="00F85724" w:rsidP="00211A9D">
                            <w:pPr>
                              <w:pStyle w:val="Title"/>
                              <w:jc w:val="center"/>
                              <w:rPr>
                                <w:rFonts w:ascii="Verdana" w:hAnsi="Verdana"/>
                                <w:b/>
                                <w:color w:val="002060"/>
                                <w:sz w:val="48"/>
                                <w:szCs w:val="48"/>
                              </w:rPr>
                            </w:pPr>
                            <w:r>
                              <w:rPr>
                                <w:rFonts w:ascii="Verdana" w:hAnsi="Verdana"/>
                                <w:b/>
                                <w:color w:val="002060"/>
                                <w:sz w:val="48"/>
                                <w:szCs w:val="48"/>
                              </w:rPr>
                              <w:t>Online Safety</w:t>
                            </w:r>
                          </w:p>
                          <w:p w14:paraId="2B2BB084" w14:textId="77777777" w:rsidR="00BE7F7E" w:rsidRDefault="00F85724" w:rsidP="00211A9D">
                            <w:pPr>
                              <w:pStyle w:val="Title"/>
                              <w:jc w:val="center"/>
                              <w:rPr>
                                <w:rFonts w:ascii="Verdana" w:hAnsi="Verdana"/>
                                <w:b/>
                                <w:color w:val="002060"/>
                                <w:sz w:val="48"/>
                                <w:szCs w:val="48"/>
                              </w:rPr>
                            </w:pPr>
                            <w:r w:rsidRPr="00211A9D">
                              <w:rPr>
                                <w:rFonts w:ascii="Verdana" w:hAnsi="Verdana"/>
                                <w:b/>
                                <w:color w:val="002060"/>
                                <w:sz w:val="48"/>
                                <w:szCs w:val="48"/>
                              </w:rPr>
                              <w:t>Policy &amp; Procedure</w:t>
                            </w:r>
                          </w:p>
                          <w:p w14:paraId="50B3026B" w14:textId="782128EB" w:rsidR="00F85724" w:rsidRDefault="00BE7F7E" w:rsidP="00211A9D">
                            <w:pPr>
                              <w:pStyle w:val="Title"/>
                              <w:jc w:val="center"/>
                              <w:rPr>
                                <w:rFonts w:ascii="Verdana" w:hAnsi="Verdana"/>
                                <w:b/>
                                <w:color w:val="002060"/>
                                <w:sz w:val="48"/>
                                <w:szCs w:val="48"/>
                              </w:rPr>
                            </w:pPr>
                            <w:r>
                              <w:rPr>
                                <w:rFonts w:ascii="Verdana" w:hAnsi="Verdana"/>
                                <w:b/>
                                <w:color w:val="002060"/>
                                <w:sz w:val="48"/>
                                <w:szCs w:val="48"/>
                              </w:rPr>
                              <w:t xml:space="preserve"> Todmorden High School</w:t>
                            </w:r>
                          </w:p>
                          <w:p w14:paraId="7AF2EE44" w14:textId="54AB8DA7" w:rsidR="00BE7F7E" w:rsidRPr="00BE7F7E" w:rsidRDefault="00BE7F7E" w:rsidP="00BE7F7E">
                            <w:r>
                              <w:tab/>
                            </w:r>
                          </w:p>
                          <w:p w14:paraId="1DA092AE" w14:textId="77777777" w:rsidR="00BE7F7E" w:rsidRPr="00BE7F7E" w:rsidRDefault="00BE7F7E" w:rsidP="00BE7F7E"/>
                          <w:p w14:paraId="310A4DFE" w14:textId="3B036B93" w:rsidR="00BE7F7E" w:rsidRPr="00211A9D" w:rsidRDefault="00F85724" w:rsidP="00BE7F7E">
                            <w:pPr>
                              <w:pStyle w:val="Title"/>
                              <w:jc w:val="center"/>
                              <w:rPr>
                                <w:rFonts w:ascii="Verdana" w:hAnsi="Verdana"/>
                                <w:sz w:val="24"/>
                                <w:szCs w:val="24"/>
                              </w:rPr>
                            </w:pPr>
                            <w:r>
                              <w:rPr>
                                <w:rFonts w:ascii="Verdana" w:hAnsi="Verdana"/>
                                <w:color w:val="FF0000"/>
                                <w:sz w:val="24"/>
                                <w:szCs w:val="24"/>
                              </w:rPr>
                              <w:br/>
                            </w:r>
                          </w:p>
                          <w:p w14:paraId="7E70A3FA" w14:textId="744DE98E" w:rsidR="00F85724" w:rsidRPr="00211A9D" w:rsidRDefault="00F85724" w:rsidP="00AC76EF">
                            <w:pPr>
                              <w:jc w:val="center"/>
                              <w:rPr>
                                <w:rFonts w:ascii="Verdana" w:hAnsi="Verdan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BDBEB2" id="_x0000_t202" coordsize="21600,21600" o:spt="202" path="m,l,21600r21600,l21600,xe">
                <v:stroke joinstyle="miter"/>
                <v:path gradientshapeok="t" o:connecttype="rect"/>
              </v:shapetype>
              <v:shape id="Text Box 94" o:spid="_x0000_s1026" type="#_x0000_t202" style="position:absolute;margin-left:-21.2pt;margin-top:47.8pt;width:529pt;height:119.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" filled="f" stroked="f" strokeweight=".5pt">
                <v:textbox>
                  <w:txbxContent>
                    <w:p w14:paraId="2D1F4255" w14:textId="4B4CBB5B" w:rsidR="00F85724" w:rsidRPr="00211A9D" w:rsidRDefault="00F85724" w:rsidP="00211A9D">
                      <w:pPr>
                        <w:pStyle w:val="Title"/>
                        <w:jc w:val="center"/>
                        <w:rPr>
                          <w:rFonts w:ascii="Verdana" w:hAnsi="Verdana"/>
                          <w:b/>
                          <w:color w:val="002060"/>
                          <w:sz w:val="48"/>
                          <w:szCs w:val="48"/>
                        </w:rPr>
                      </w:pPr>
                      <w:r>
                        <w:rPr>
                          <w:rFonts w:ascii="Verdana" w:hAnsi="Verdana"/>
                          <w:b/>
                          <w:color w:val="002060"/>
                          <w:sz w:val="48"/>
                          <w:szCs w:val="48"/>
                        </w:rPr>
                        <w:t>Online Safety</w:t>
                      </w:r>
                    </w:p>
                    <w:p w14:paraId="2B2BB084" w14:textId="77777777" w:rsidR="00BE7F7E" w:rsidRDefault="00F85724" w:rsidP="00211A9D">
                      <w:pPr>
                        <w:pStyle w:val="Title"/>
                        <w:jc w:val="center"/>
                        <w:rPr>
                          <w:rFonts w:ascii="Verdana" w:hAnsi="Verdana"/>
                          <w:b/>
                          <w:color w:val="002060"/>
                          <w:sz w:val="48"/>
                          <w:szCs w:val="48"/>
                        </w:rPr>
                      </w:pPr>
                      <w:r w:rsidRPr="00211A9D">
                        <w:rPr>
                          <w:rFonts w:ascii="Verdana" w:hAnsi="Verdana"/>
                          <w:b/>
                          <w:color w:val="002060"/>
                          <w:sz w:val="48"/>
                          <w:szCs w:val="48"/>
                        </w:rPr>
                        <w:t>Policy &amp; Procedure</w:t>
                      </w:r>
                    </w:p>
                    <w:p w14:paraId="50B3026B" w14:textId="782128EB" w:rsidR="00F85724" w:rsidRDefault="00BE7F7E" w:rsidP="00211A9D">
                      <w:pPr>
                        <w:pStyle w:val="Title"/>
                        <w:jc w:val="center"/>
                        <w:rPr>
                          <w:rFonts w:ascii="Verdana" w:hAnsi="Verdana"/>
                          <w:b/>
                          <w:color w:val="002060"/>
                          <w:sz w:val="48"/>
                          <w:szCs w:val="48"/>
                        </w:rPr>
                      </w:pPr>
                      <w:r>
                        <w:rPr>
                          <w:rFonts w:ascii="Verdana" w:hAnsi="Verdana"/>
                          <w:b/>
                          <w:color w:val="002060"/>
                          <w:sz w:val="48"/>
                          <w:szCs w:val="48"/>
                        </w:rPr>
                        <w:t xml:space="preserve"> Todmorden High School</w:t>
                      </w:r>
                    </w:p>
                    <w:p w14:paraId="7AF2EE44" w14:textId="54AB8DA7" w:rsidR="00BE7F7E" w:rsidRPr="00BE7F7E" w:rsidRDefault="00BE7F7E" w:rsidP="00BE7F7E">
                      <w:r>
                        <w:tab/>
                      </w:r>
                    </w:p>
                    <w:p w14:paraId="1DA092AE" w14:textId="77777777" w:rsidR="00BE7F7E" w:rsidRPr="00BE7F7E" w:rsidRDefault="00BE7F7E" w:rsidP="00BE7F7E"/>
                    <w:p w14:paraId="310A4DFE" w14:textId="3B036B93" w:rsidR="00BE7F7E" w:rsidRPr="00211A9D" w:rsidRDefault="00F85724" w:rsidP="00BE7F7E">
                      <w:pPr>
                        <w:pStyle w:val="Title"/>
                        <w:jc w:val="center"/>
                        <w:rPr>
                          <w:rFonts w:ascii="Verdana" w:hAnsi="Verdana"/>
                          <w:sz w:val="24"/>
                          <w:szCs w:val="24"/>
                        </w:rPr>
                      </w:pPr>
                      <w:r>
                        <w:rPr>
                          <w:rFonts w:ascii="Verdana" w:hAnsi="Verdana"/>
                          <w:color w:val="FF0000"/>
                          <w:sz w:val="24"/>
                          <w:szCs w:val="24"/>
                        </w:rPr>
                        <w:br/>
                      </w:r>
                    </w:p>
                    <w:p w14:paraId="7E70A3FA" w14:textId="744DE98E" w:rsidR="00F85724" w:rsidRPr="00211A9D" w:rsidRDefault="00F85724" w:rsidP="00AC76EF">
                      <w:pPr>
                        <w:jc w:val="center"/>
                        <w:rPr>
                          <w:rFonts w:ascii="Verdana" w:hAnsi="Verdana"/>
                          <w:sz w:val="24"/>
                          <w:szCs w:val="24"/>
                        </w:rPr>
                      </w:pPr>
                    </w:p>
                  </w:txbxContent>
                </v:textbox>
                <w10:wrap type="square" anchorx="margin"/>
              </v:shape>
            </w:pict>
          </mc:Fallback>
        </mc:AlternateContent>
      </w:r>
    </w:p>
    <w:tbl>
      <w:tblPr>
        <w:tblpPr w:leftFromText="180" w:rightFromText="180" w:vertAnchor="text" w:horzAnchor="margin" w:tblpXSpec="center" w:tblpY="34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3"/>
        <w:gridCol w:w="3556"/>
      </w:tblGrid>
      <w:tr w:rsidR="00DE7CC6" w:rsidRPr="00F408ED" w14:paraId="79DFC396" w14:textId="77777777" w:rsidTr="6C012812">
        <w:trPr>
          <w:trHeight w:val="513"/>
        </w:trPr>
        <w:tc>
          <w:tcPr>
            <w:tcW w:w="3663" w:type="dxa"/>
            <w:tcBorders>
              <w:top w:val="single" w:sz="48" w:space="0" w:color="55944C"/>
              <w:left w:val="single" w:sz="18" w:space="0" w:color="FFFFFF" w:themeColor="background1"/>
              <w:bottom w:val="single" w:sz="18" w:space="0" w:color="2A74AC"/>
              <w:right w:val="single" w:sz="18" w:space="0" w:color="2A74AC"/>
            </w:tcBorders>
            <w:vAlign w:val="center"/>
          </w:tcPr>
          <w:p w14:paraId="2F28F5CC" w14:textId="77777777" w:rsidR="00DE7CC6" w:rsidRPr="009849AC" w:rsidRDefault="00DE7CC6" w:rsidP="000404F9">
            <w:pPr>
              <w:ind w:right="701"/>
              <w:rPr>
                <w:rFonts w:ascii="Verdana" w:hAnsi="Verdana"/>
                <w:noProof/>
                <w:color w:val="002060"/>
                <w:sz w:val="22"/>
                <w:szCs w:val="22"/>
              </w:rPr>
            </w:pPr>
            <w:r w:rsidRPr="009849AC">
              <w:rPr>
                <w:rFonts w:ascii="Verdana" w:hAnsi="Verdana"/>
                <w:noProof/>
                <w:color w:val="002060"/>
                <w:sz w:val="22"/>
                <w:szCs w:val="22"/>
              </w:rPr>
              <w:t>MAT Version</w:t>
            </w:r>
          </w:p>
        </w:tc>
        <w:tc>
          <w:tcPr>
            <w:tcW w:w="3556" w:type="dxa"/>
            <w:tcBorders>
              <w:top w:val="single" w:sz="48" w:space="0" w:color="55944C"/>
              <w:left w:val="single" w:sz="18" w:space="0" w:color="2A74AC"/>
              <w:bottom w:val="single" w:sz="18" w:space="0" w:color="2A74AC"/>
              <w:right w:val="single" w:sz="18" w:space="0" w:color="FFFFFF" w:themeColor="background1"/>
            </w:tcBorders>
            <w:vAlign w:val="center"/>
          </w:tcPr>
          <w:p w14:paraId="516A6634" w14:textId="7CF1FB2A" w:rsidR="00DE7CC6" w:rsidRPr="00522203" w:rsidRDefault="00A2518B" w:rsidP="00AC76EF">
            <w:pPr>
              <w:ind w:right="23"/>
              <w:rPr>
                <w:rFonts w:ascii="Verdana" w:hAnsi="Verdana"/>
                <w:noProof/>
                <w:color w:val="002060"/>
                <w:sz w:val="22"/>
                <w:szCs w:val="22"/>
              </w:rPr>
            </w:pPr>
            <w:r w:rsidRPr="00522203">
              <w:rPr>
                <w:rFonts w:ascii="Verdana" w:hAnsi="Verdana"/>
                <w:noProof/>
                <w:color w:val="002060"/>
                <w:sz w:val="22"/>
                <w:szCs w:val="22"/>
              </w:rPr>
              <w:t>5</w:t>
            </w:r>
            <w:r w:rsidR="0048519F" w:rsidRPr="00522203">
              <w:rPr>
                <w:rFonts w:ascii="Verdana" w:hAnsi="Verdana"/>
                <w:noProof/>
                <w:color w:val="002060"/>
                <w:sz w:val="22"/>
                <w:szCs w:val="22"/>
              </w:rPr>
              <w:t>.0</w:t>
            </w:r>
          </w:p>
        </w:tc>
      </w:tr>
      <w:tr w:rsidR="00DE7CC6" w:rsidRPr="00F408ED" w14:paraId="13FCDE5B" w14:textId="77777777" w:rsidTr="6C012812">
        <w:trPr>
          <w:trHeight w:val="636"/>
        </w:trPr>
        <w:tc>
          <w:tcPr>
            <w:tcW w:w="3663" w:type="dxa"/>
            <w:tcBorders>
              <w:top w:val="single" w:sz="18" w:space="0" w:color="2A74AC"/>
              <w:left w:val="single" w:sz="18" w:space="0" w:color="FFFFFF" w:themeColor="background1"/>
              <w:bottom w:val="single" w:sz="18" w:space="0" w:color="2A74AC"/>
              <w:right w:val="single" w:sz="18" w:space="0" w:color="2A74AC"/>
            </w:tcBorders>
            <w:vAlign w:val="center"/>
          </w:tcPr>
          <w:p w14:paraId="75642EBE" w14:textId="27E68395" w:rsidR="00DE7CC6" w:rsidRPr="009849AC" w:rsidRDefault="00DA0245" w:rsidP="000404F9">
            <w:pPr>
              <w:ind w:right="701"/>
              <w:rPr>
                <w:rFonts w:ascii="Verdana" w:hAnsi="Verdana"/>
                <w:noProof/>
                <w:color w:val="002060"/>
                <w:sz w:val="22"/>
                <w:szCs w:val="22"/>
              </w:rPr>
            </w:pPr>
            <w:r w:rsidRPr="009849AC">
              <w:rPr>
                <w:rFonts w:ascii="Verdana" w:hAnsi="Verdana"/>
                <w:noProof/>
                <w:color w:val="002060"/>
                <w:sz w:val="22"/>
                <w:szCs w:val="22"/>
              </w:rPr>
              <w:t>Name of Policy writer</w:t>
            </w:r>
          </w:p>
        </w:tc>
        <w:tc>
          <w:tcPr>
            <w:tcW w:w="3556" w:type="dxa"/>
            <w:tcBorders>
              <w:top w:val="single" w:sz="18" w:space="0" w:color="2A74AC"/>
              <w:left w:val="single" w:sz="18" w:space="0" w:color="2A74AC"/>
              <w:bottom w:val="single" w:sz="18" w:space="0" w:color="2A74AC"/>
              <w:right w:val="single" w:sz="18" w:space="0" w:color="FFFFFF" w:themeColor="background1"/>
            </w:tcBorders>
            <w:vAlign w:val="center"/>
          </w:tcPr>
          <w:p w14:paraId="1F622A48" w14:textId="2004F3A0" w:rsidR="00DE7CC6" w:rsidRPr="00522203" w:rsidRDefault="000D7891" w:rsidP="00AC76EF">
            <w:pPr>
              <w:ind w:left="34" w:right="23"/>
              <w:rPr>
                <w:rFonts w:ascii="Verdana" w:hAnsi="Verdana"/>
                <w:noProof/>
                <w:color w:val="002060"/>
                <w:sz w:val="22"/>
                <w:szCs w:val="22"/>
              </w:rPr>
            </w:pPr>
            <w:r w:rsidRPr="00522203">
              <w:rPr>
                <w:rFonts w:ascii="Verdana" w:hAnsi="Verdana"/>
                <w:noProof/>
                <w:color w:val="002060"/>
                <w:sz w:val="22"/>
                <w:szCs w:val="22"/>
              </w:rPr>
              <w:t>Jenny Carr</w:t>
            </w:r>
          </w:p>
        </w:tc>
      </w:tr>
      <w:tr w:rsidR="006F01EE" w:rsidRPr="00F408ED" w14:paraId="19F9116C" w14:textId="77777777" w:rsidTr="6C012812">
        <w:trPr>
          <w:trHeight w:val="636"/>
        </w:trPr>
        <w:tc>
          <w:tcPr>
            <w:tcW w:w="3663" w:type="dxa"/>
            <w:tcBorders>
              <w:top w:val="single" w:sz="18" w:space="0" w:color="2A74AC"/>
              <w:left w:val="single" w:sz="18" w:space="0" w:color="FFFFFF" w:themeColor="background1"/>
              <w:bottom w:val="single" w:sz="18" w:space="0" w:color="2A74AC"/>
              <w:right w:val="single" w:sz="18" w:space="0" w:color="2A74AC"/>
            </w:tcBorders>
            <w:vAlign w:val="center"/>
          </w:tcPr>
          <w:p w14:paraId="73D73F11" w14:textId="491A7B6B" w:rsidR="006F01EE" w:rsidRPr="009849AC" w:rsidRDefault="009849AC" w:rsidP="000404F9">
            <w:pPr>
              <w:ind w:right="701"/>
              <w:rPr>
                <w:rFonts w:ascii="Verdana" w:hAnsi="Verdana"/>
                <w:noProof/>
                <w:color w:val="002060"/>
                <w:sz w:val="22"/>
                <w:szCs w:val="22"/>
              </w:rPr>
            </w:pPr>
            <w:r>
              <w:rPr>
                <w:rFonts w:ascii="Verdana" w:hAnsi="Verdana"/>
                <w:noProof/>
                <w:color w:val="002060"/>
                <w:sz w:val="22"/>
                <w:szCs w:val="22"/>
              </w:rPr>
              <w:t>Last review date</w:t>
            </w:r>
          </w:p>
        </w:tc>
        <w:tc>
          <w:tcPr>
            <w:tcW w:w="3556" w:type="dxa"/>
            <w:tcBorders>
              <w:top w:val="single" w:sz="18" w:space="0" w:color="2A74AC"/>
              <w:left w:val="single" w:sz="18" w:space="0" w:color="2A74AC"/>
              <w:bottom w:val="single" w:sz="18" w:space="0" w:color="2A74AC"/>
              <w:right w:val="single" w:sz="18" w:space="0" w:color="FFFFFF" w:themeColor="background1"/>
            </w:tcBorders>
            <w:vAlign w:val="center"/>
          </w:tcPr>
          <w:p w14:paraId="239B5ADA" w14:textId="386701C4" w:rsidR="006F01EE" w:rsidRPr="00522203" w:rsidRDefault="007535C6" w:rsidP="00AC76EF">
            <w:pPr>
              <w:ind w:left="34" w:right="23"/>
              <w:rPr>
                <w:rFonts w:ascii="Verdana" w:hAnsi="Verdana"/>
                <w:noProof/>
                <w:color w:val="002060"/>
                <w:sz w:val="22"/>
                <w:szCs w:val="22"/>
              </w:rPr>
            </w:pPr>
            <w:r w:rsidRPr="00522203">
              <w:rPr>
                <w:rFonts w:ascii="Verdana" w:hAnsi="Verdana"/>
                <w:noProof/>
                <w:color w:val="002060"/>
                <w:sz w:val="22"/>
                <w:szCs w:val="22"/>
              </w:rPr>
              <w:t>September 2025</w:t>
            </w:r>
          </w:p>
        </w:tc>
      </w:tr>
      <w:tr w:rsidR="00DE7CC6" w:rsidRPr="00F408ED" w14:paraId="419B3566" w14:textId="77777777" w:rsidTr="6C012812">
        <w:trPr>
          <w:trHeight w:val="783"/>
        </w:trPr>
        <w:tc>
          <w:tcPr>
            <w:tcW w:w="3663" w:type="dxa"/>
            <w:tcBorders>
              <w:top w:val="single" w:sz="18" w:space="0" w:color="2A74AC"/>
              <w:left w:val="single" w:sz="18" w:space="0" w:color="FFFFFF" w:themeColor="background1"/>
              <w:bottom w:val="single" w:sz="18" w:space="0" w:color="2A74AC"/>
              <w:right w:val="single" w:sz="18" w:space="0" w:color="2A74AC"/>
            </w:tcBorders>
            <w:vAlign w:val="center"/>
          </w:tcPr>
          <w:p w14:paraId="359FDD3F" w14:textId="242A82F7" w:rsidR="00DE7CC6" w:rsidRPr="009849AC" w:rsidRDefault="009849AC" w:rsidP="000404F9">
            <w:pPr>
              <w:ind w:right="701"/>
              <w:rPr>
                <w:rFonts w:ascii="Verdana" w:hAnsi="Verdana"/>
                <w:noProof/>
                <w:color w:val="002060"/>
                <w:sz w:val="22"/>
                <w:szCs w:val="22"/>
              </w:rPr>
            </w:pPr>
            <w:r>
              <w:rPr>
                <w:rFonts w:ascii="Verdana" w:hAnsi="Verdana"/>
                <w:noProof/>
                <w:color w:val="002060"/>
                <w:sz w:val="22"/>
                <w:szCs w:val="22"/>
              </w:rPr>
              <w:t>Next review due date</w:t>
            </w:r>
          </w:p>
        </w:tc>
        <w:tc>
          <w:tcPr>
            <w:tcW w:w="3556" w:type="dxa"/>
            <w:tcBorders>
              <w:top w:val="single" w:sz="18" w:space="0" w:color="2A74AC"/>
              <w:left w:val="single" w:sz="18" w:space="0" w:color="2A74AC"/>
              <w:bottom w:val="single" w:sz="18" w:space="0" w:color="2A74AC"/>
              <w:right w:val="single" w:sz="18" w:space="0" w:color="FFFFFF" w:themeColor="background1"/>
            </w:tcBorders>
            <w:vAlign w:val="center"/>
          </w:tcPr>
          <w:p w14:paraId="50F77DA0" w14:textId="2975804B" w:rsidR="00DE7CC6" w:rsidRPr="00522203" w:rsidRDefault="00A2518B" w:rsidP="00AC76EF">
            <w:pPr>
              <w:ind w:left="34" w:right="23"/>
              <w:rPr>
                <w:rFonts w:ascii="Verdana" w:hAnsi="Verdana"/>
                <w:noProof/>
                <w:color w:val="002060"/>
                <w:sz w:val="22"/>
                <w:szCs w:val="22"/>
              </w:rPr>
            </w:pPr>
            <w:r w:rsidRPr="00522203">
              <w:rPr>
                <w:rFonts w:ascii="Verdana" w:hAnsi="Verdana"/>
                <w:noProof/>
                <w:color w:val="002060"/>
                <w:sz w:val="22"/>
                <w:szCs w:val="22"/>
              </w:rPr>
              <w:t>October 202</w:t>
            </w:r>
            <w:r w:rsidR="0033E928" w:rsidRPr="00522203">
              <w:rPr>
                <w:rFonts w:ascii="Verdana" w:hAnsi="Verdana"/>
                <w:noProof/>
                <w:color w:val="002060"/>
                <w:sz w:val="22"/>
                <w:szCs w:val="22"/>
              </w:rPr>
              <w:t>7</w:t>
            </w:r>
          </w:p>
        </w:tc>
      </w:tr>
      <w:tr w:rsidR="00DE7CC6" w:rsidRPr="00F408ED" w14:paraId="6C4FBFF1" w14:textId="77777777" w:rsidTr="6C012812">
        <w:trPr>
          <w:trHeight w:val="881"/>
        </w:trPr>
        <w:tc>
          <w:tcPr>
            <w:tcW w:w="3663" w:type="dxa"/>
            <w:tcBorders>
              <w:top w:val="single" w:sz="18" w:space="0" w:color="2A74AC"/>
              <w:left w:val="single" w:sz="18" w:space="0" w:color="FFFFFF" w:themeColor="background1"/>
              <w:bottom w:val="single" w:sz="18" w:space="0" w:color="2A74AC"/>
              <w:right w:val="single" w:sz="18" w:space="0" w:color="2A74AC"/>
            </w:tcBorders>
            <w:vAlign w:val="center"/>
          </w:tcPr>
          <w:p w14:paraId="7A5C4E76" w14:textId="329576C6" w:rsidR="00DE7CC6" w:rsidRPr="009849AC" w:rsidRDefault="00DE7CC6" w:rsidP="000404F9">
            <w:pPr>
              <w:ind w:right="701"/>
              <w:rPr>
                <w:rFonts w:ascii="Verdana" w:hAnsi="Verdana"/>
                <w:noProof/>
                <w:color w:val="002060"/>
                <w:sz w:val="22"/>
                <w:szCs w:val="22"/>
              </w:rPr>
            </w:pPr>
            <w:r w:rsidRPr="009849AC">
              <w:rPr>
                <w:rFonts w:ascii="Verdana" w:hAnsi="Verdana"/>
                <w:noProof/>
                <w:color w:val="002060"/>
                <w:sz w:val="22"/>
                <w:szCs w:val="22"/>
              </w:rPr>
              <w:t xml:space="preserve">Approved by </w:t>
            </w:r>
            <w:r w:rsidR="002F2994">
              <w:rPr>
                <w:rFonts w:ascii="Verdana" w:hAnsi="Verdana"/>
                <w:noProof/>
                <w:color w:val="002060"/>
                <w:sz w:val="22"/>
                <w:szCs w:val="22"/>
              </w:rPr>
              <w:t>Directors</w:t>
            </w:r>
            <w:r w:rsidR="009849AC">
              <w:rPr>
                <w:rFonts w:ascii="Verdana" w:hAnsi="Verdana"/>
                <w:noProof/>
                <w:color w:val="002060"/>
                <w:sz w:val="22"/>
                <w:szCs w:val="22"/>
              </w:rPr>
              <w:t xml:space="preserve"> </w:t>
            </w:r>
          </w:p>
        </w:tc>
        <w:tc>
          <w:tcPr>
            <w:tcW w:w="3556" w:type="dxa"/>
            <w:tcBorders>
              <w:top w:val="single" w:sz="18" w:space="0" w:color="2A74AC"/>
              <w:left w:val="single" w:sz="18" w:space="0" w:color="2A74AC"/>
              <w:bottom w:val="single" w:sz="18" w:space="0" w:color="2A74AC"/>
              <w:right w:val="single" w:sz="18" w:space="0" w:color="FFFFFF" w:themeColor="background1"/>
            </w:tcBorders>
            <w:vAlign w:val="center"/>
          </w:tcPr>
          <w:p w14:paraId="423AFEDA" w14:textId="7520C4DD" w:rsidR="00DE7CC6" w:rsidRPr="009849AC" w:rsidRDefault="00522203" w:rsidP="00AC76EF">
            <w:pPr>
              <w:ind w:left="34" w:right="23"/>
              <w:rPr>
                <w:rFonts w:ascii="Verdana" w:hAnsi="Verdana"/>
                <w:noProof/>
                <w:color w:val="002060"/>
                <w:sz w:val="22"/>
                <w:szCs w:val="22"/>
                <w:highlight w:val="yellow"/>
              </w:rPr>
            </w:pPr>
            <w:r w:rsidRPr="00522203">
              <w:rPr>
                <w:rFonts w:ascii="Verdana" w:hAnsi="Verdana"/>
                <w:noProof/>
                <w:color w:val="002060"/>
                <w:sz w:val="22"/>
                <w:szCs w:val="22"/>
              </w:rPr>
              <w:t>9</w:t>
            </w:r>
            <w:r w:rsidRPr="00522203">
              <w:rPr>
                <w:rFonts w:ascii="Verdana" w:hAnsi="Verdana"/>
                <w:noProof/>
                <w:color w:val="002060"/>
                <w:sz w:val="22"/>
                <w:szCs w:val="22"/>
                <w:vertAlign w:val="superscript"/>
              </w:rPr>
              <w:t>th</w:t>
            </w:r>
            <w:r w:rsidRPr="00522203">
              <w:rPr>
                <w:rFonts w:ascii="Verdana" w:hAnsi="Verdana"/>
                <w:noProof/>
                <w:color w:val="002060"/>
                <w:sz w:val="22"/>
                <w:szCs w:val="22"/>
              </w:rPr>
              <w:t xml:space="preserve"> October 2025</w:t>
            </w:r>
          </w:p>
        </w:tc>
      </w:tr>
    </w:tbl>
    <w:p w14:paraId="31626446" w14:textId="77777777" w:rsidR="00DE7CC6" w:rsidRPr="00F408ED" w:rsidRDefault="00DE7CC6" w:rsidP="00263642">
      <w:pPr>
        <w:pStyle w:val="Heading1"/>
        <w:rPr>
          <w:color w:val="000000" w:themeColor="text1"/>
        </w:rPr>
      </w:pPr>
    </w:p>
    <w:p w14:paraId="6D5A0137" w14:textId="77777777" w:rsidR="00DE7CC6" w:rsidRPr="00F408ED" w:rsidRDefault="00DE7CC6" w:rsidP="00263642">
      <w:pPr>
        <w:pStyle w:val="Heading1"/>
        <w:rPr>
          <w:color w:val="000000" w:themeColor="text1"/>
        </w:rPr>
      </w:pPr>
    </w:p>
    <w:p w14:paraId="2184C401" w14:textId="77777777" w:rsidR="00DE7CC6" w:rsidRPr="00F408ED" w:rsidRDefault="00DE7CC6" w:rsidP="00263642">
      <w:pPr>
        <w:pStyle w:val="Heading1"/>
        <w:rPr>
          <w:color w:val="000000" w:themeColor="text1"/>
        </w:rPr>
      </w:pPr>
    </w:p>
    <w:p w14:paraId="6D1EB350" w14:textId="77777777" w:rsidR="00DE7CC6" w:rsidRPr="00F408ED" w:rsidRDefault="00DE7CC6" w:rsidP="00263642">
      <w:pPr>
        <w:pStyle w:val="Heading1"/>
        <w:rPr>
          <w:color w:val="000000" w:themeColor="text1"/>
        </w:rPr>
      </w:pPr>
    </w:p>
    <w:p w14:paraId="3192A0BA" w14:textId="7D602956" w:rsidR="00F14DDB" w:rsidRPr="00F408ED" w:rsidRDefault="00263642" w:rsidP="00263642">
      <w:pPr>
        <w:pStyle w:val="Heading1"/>
        <w:rPr>
          <w:color w:val="000000" w:themeColor="text1"/>
        </w:rPr>
      </w:pPr>
      <w:r w:rsidRPr="00F408ED">
        <w:rPr>
          <w:color w:val="000000" w:themeColor="text1"/>
        </w:rPr>
        <w:t xml:space="preserve"> </w:t>
      </w:r>
    </w:p>
    <w:p w14:paraId="60BA3969" w14:textId="26BB8C9A" w:rsidR="00F14DDB" w:rsidRPr="00F408ED" w:rsidRDefault="00F14DDB">
      <w:pPr>
        <w:rPr>
          <w:rFonts w:ascii="Verdana" w:hAnsi="Verdana"/>
          <w:color w:val="000000" w:themeColor="text1"/>
        </w:rPr>
      </w:pPr>
    </w:p>
    <w:p w14:paraId="5D06EC57" w14:textId="77777777" w:rsidR="006F01EE" w:rsidRPr="00F408ED" w:rsidRDefault="006F01EE" w:rsidP="00211A9D">
      <w:pPr>
        <w:rPr>
          <w:rFonts w:ascii="Verdana" w:hAnsi="Verdana"/>
          <w:sz w:val="19"/>
          <w:szCs w:val="19"/>
        </w:rPr>
      </w:pPr>
    </w:p>
    <w:p w14:paraId="3FE21712" w14:textId="2C295531" w:rsidR="002D130C" w:rsidRPr="00F408ED" w:rsidRDefault="002D130C" w:rsidP="002D130C">
      <w:pPr>
        <w:spacing w:after="0"/>
        <w:ind w:left="709" w:hanging="709"/>
        <w:rPr>
          <w:rFonts w:ascii="Verdana" w:hAnsi="Verdana"/>
        </w:rPr>
      </w:pPr>
    </w:p>
    <w:p w14:paraId="0E7CDA6B" w14:textId="6D437B28" w:rsidR="0066425F" w:rsidRPr="00F408ED" w:rsidRDefault="0066425F" w:rsidP="00D8599F">
      <w:pPr>
        <w:spacing w:after="0"/>
        <w:rPr>
          <w:rFonts w:ascii="Verdana" w:hAnsi="Verdana"/>
          <w:highlight w:val="green"/>
        </w:rPr>
      </w:pPr>
    </w:p>
    <w:p w14:paraId="71371505" w14:textId="50D89887" w:rsidR="006A4357" w:rsidRPr="00F408ED" w:rsidRDefault="00711681" w:rsidP="002D130C">
      <w:pPr>
        <w:spacing w:after="0"/>
        <w:ind w:left="709" w:hanging="709"/>
        <w:rPr>
          <w:rFonts w:ascii="Verdana" w:hAnsi="Verdana"/>
          <w:sz w:val="19"/>
          <w:szCs w:val="19"/>
        </w:rPr>
      </w:pPr>
      <w:r>
        <w:rPr>
          <w:rFonts w:ascii="Verdana" w:hAnsi="Verdana"/>
          <w:noProof/>
        </w:rPr>
        <mc:AlternateContent>
          <mc:Choice Requires="wps">
            <w:drawing>
              <wp:anchor distT="0" distB="0" distL="114300" distR="114300" simplePos="0" relativeHeight="251658273" behindDoc="0" locked="0" layoutInCell="1" allowOverlap="1" wp14:anchorId="6519EF25" wp14:editId="629BE3A3">
                <wp:simplePos x="0" y="0"/>
                <wp:positionH relativeFrom="margin">
                  <wp:posOffset>3293110</wp:posOffset>
                </wp:positionH>
                <wp:positionV relativeFrom="paragraph">
                  <wp:posOffset>12700</wp:posOffset>
                </wp:positionV>
                <wp:extent cx="3100705" cy="1381125"/>
                <wp:effectExtent l="0" t="0" r="4445" b="9525"/>
                <wp:wrapNone/>
                <wp:docPr id="1660812914" name="Text Box 1"/>
                <wp:cNvGraphicFramePr/>
                <a:graphic xmlns:a="http://schemas.openxmlformats.org/drawingml/2006/main">
                  <a:graphicData uri="http://schemas.microsoft.com/office/word/2010/wordprocessingShape">
                    <wps:wsp>
                      <wps:cNvSpPr txBox="1"/>
                      <wps:spPr>
                        <a:xfrm>
                          <a:off x="0" y="0"/>
                          <a:ext cx="3100705" cy="1381125"/>
                        </a:xfrm>
                        <a:prstGeom prst="rect">
                          <a:avLst/>
                        </a:prstGeom>
                        <a:solidFill>
                          <a:schemeClr val="lt1"/>
                        </a:solidFill>
                        <a:ln w="6350">
                          <a:noFill/>
                        </a:ln>
                      </wps:spPr>
                      <wps:txbx>
                        <w:txbxContent>
                          <w:p w14:paraId="6B30AE1B" w14:textId="52190411" w:rsidR="00D02A8A" w:rsidRPr="00522203" w:rsidRDefault="00D02A8A" w:rsidP="00420EBC">
                            <w:pPr>
                              <w:spacing w:after="0" w:line="240" w:lineRule="auto"/>
                              <w:rPr>
                                <w:rFonts w:ascii="Verdana" w:hAnsi="Verdana"/>
                                <w:sz w:val="16"/>
                                <w:szCs w:val="16"/>
                                <w:lang w:val="en-US"/>
                              </w:rPr>
                            </w:pPr>
                            <w:r w:rsidRPr="00522203">
                              <w:rPr>
                                <w:rFonts w:ascii="Verdana" w:hAnsi="Verdana"/>
                                <w:sz w:val="16"/>
                                <w:szCs w:val="16"/>
                                <w:u w:val="single"/>
                                <w:lang w:val="en-US"/>
                              </w:rPr>
                              <w:t>Schedule of amendments:</w:t>
                            </w:r>
                            <w:r w:rsidR="00075766" w:rsidRPr="00522203">
                              <w:rPr>
                                <w:rFonts w:ascii="Verdana" w:hAnsi="Verdana"/>
                                <w:sz w:val="16"/>
                                <w:szCs w:val="16"/>
                                <w:u w:val="single"/>
                                <w:lang w:val="en-US"/>
                              </w:rPr>
                              <w:br/>
                            </w:r>
                            <w:r w:rsidR="00075766" w:rsidRPr="00522203">
                              <w:rPr>
                                <w:rFonts w:ascii="Verdana" w:hAnsi="Verdana"/>
                                <w:sz w:val="16"/>
                                <w:szCs w:val="16"/>
                                <w:lang w:val="en-US"/>
                              </w:rPr>
                              <w:t>v4.0 – addition of paragraphs to address the risks, benefits and safe practices around the use of AI</w:t>
                            </w:r>
                          </w:p>
                          <w:p w14:paraId="6008F1CA" w14:textId="6ECF5825" w:rsidR="007E47B5" w:rsidRDefault="007E47B5" w:rsidP="00420EBC">
                            <w:pPr>
                              <w:spacing w:after="0" w:line="240" w:lineRule="auto"/>
                              <w:rPr>
                                <w:rFonts w:ascii="Verdana" w:hAnsi="Verdana"/>
                                <w:sz w:val="16"/>
                                <w:szCs w:val="16"/>
                                <w:lang w:val="en-US"/>
                              </w:rPr>
                            </w:pPr>
                            <w:r w:rsidRPr="00522203">
                              <w:rPr>
                                <w:rFonts w:ascii="Verdana" w:hAnsi="Verdana"/>
                                <w:sz w:val="16"/>
                                <w:szCs w:val="16"/>
                                <w:lang w:val="en-US"/>
                              </w:rPr>
                              <w:t>V5.0 – updated to reflect KCSIE 2025</w:t>
                            </w:r>
                          </w:p>
                          <w:p w14:paraId="575112E1" w14:textId="77777777" w:rsidR="007E47B5" w:rsidRDefault="007E47B5">
                            <w:pPr>
                              <w:rPr>
                                <w:rFonts w:ascii="Verdana" w:hAnsi="Verdana"/>
                                <w:sz w:val="16"/>
                                <w:szCs w:val="16"/>
                                <w:lang w:val="en-US"/>
                              </w:rPr>
                            </w:pPr>
                          </w:p>
                          <w:p w14:paraId="2161172B" w14:textId="77777777" w:rsidR="007E47B5" w:rsidRPr="00075766" w:rsidRDefault="007E47B5">
                            <w:pPr>
                              <w:rPr>
                                <w:rFonts w:ascii="Verdana" w:hAnsi="Verdana"/>
                                <w:sz w:val="16"/>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9EF25" id="Text Box 1" o:spid="_x0000_s1027" type="#_x0000_t202" style="position:absolute;left:0;text-align:left;margin-left:259.3pt;margin-top:1pt;width:244.15pt;height:108.7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" fillcolor="white [3201]" stroked="f" strokeweight=".5pt">
                <v:textbox>
                  <w:txbxContent>
                    <w:p w14:paraId="6B30AE1B" w14:textId="52190411" w:rsidR="00D02A8A" w:rsidRPr="00522203" w:rsidRDefault="00D02A8A" w:rsidP="00420EBC">
                      <w:pPr>
                        <w:spacing w:after="0" w:line="240" w:lineRule="auto"/>
                        <w:rPr>
                          <w:rFonts w:ascii="Verdana" w:hAnsi="Verdana"/>
                          <w:sz w:val="16"/>
                          <w:szCs w:val="16"/>
                          <w:lang w:val="en-US"/>
                        </w:rPr>
                      </w:pPr>
                      <w:r w:rsidRPr="00522203">
                        <w:rPr>
                          <w:rFonts w:ascii="Verdana" w:hAnsi="Verdana"/>
                          <w:sz w:val="16"/>
                          <w:szCs w:val="16"/>
                          <w:u w:val="single"/>
                          <w:lang w:val="en-US"/>
                        </w:rPr>
                        <w:t>Schedule of amendments:</w:t>
                      </w:r>
                      <w:r w:rsidR="00075766" w:rsidRPr="00522203">
                        <w:rPr>
                          <w:rFonts w:ascii="Verdana" w:hAnsi="Verdana"/>
                          <w:sz w:val="16"/>
                          <w:szCs w:val="16"/>
                          <w:u w:val="single"/>
                          <w:lang w:val="en-US"/>
                        </w:rPr>
                        <w:br/>
                      </w:r>
                      <w:r w:rsidR="00075766" w:rsidRPr="00522203">
                        <w:rPr>
                          <w:rFonts w:ascii="Verdana" w:hAnsi="Verdana"/>
                          <w:sz w:val="16"/>
                          <w:szCs w:val="16"/>
                          <w:lang w:val="en-US"/>
                        </w:rPr>
                        <w:t>v4.0 – addition of paragraphs to address the risks, benefits and safe practices around the use of AI</w:t>
                      </w:r>
                    </w:p>
                    <w:p w14:paraId="6008F1CA" w14:textId="6ECF5825" w:rsidR="007E47B5" w:rsidRDefault="007E47B5" w:rsidP="00420EBC">
                      <w:pPr>
                        <w:spacing w:after="0" w:line="240" w:lineRule="auto"/>
                        <w:rPr>
                          <w:rFonts w:ascii="Verdana" w:hAnsi="Verdana"/>
                          <w:sz w:val="16"/>
                          <w:szCs w:val="16"/>
                          <w:lang w:val="en-US"/>
                        </w:rPr>
                      </w:pPr>
                      <w:r w:rsidRPr="00522203">
                        <w:rPr>
                          <w:rFonts w:ascii="Verdana" w:hAnsi="Verdana"/>
                          <w:sz w:val="16"/>
                          <w:szCs w:val="16"/>
                          <w:lang w:val="en-US"/>
                        </w:rPr>
                        <w:t>V5.0 – updated to reflect KCSIE 2025</w:t>
                      </w:r>
                    </w:p>
                    <w:p w14:paraId="575112E1" w14:textId="77777777" w:rsidR="007E47B5" w:rsidRDefault="007E47B5">
                      <w:pPr>
                        <w:rPr>
                          <w:rFonts w:ascii="Verdana" w:hAnsi="Verdana"/>
                          <w:sz w:val="16"/>
                          <w:szCs w:val="16"/>
                          <w:lang w:val="en-US"/>
                        </w:rPr>
                      </w:pPr>
                    </w:p>
                    <w:p w14:paraId="2161172B" w14:textId="77777777" w:rsidR="007E47B5" w:rsidRPr="00075766" w:rsidRDefault="007E47B5">
                      <w:pPr>
                        <w:rPr>
                          <w:rFonts w:ascii="Verdana" w:hAnsi="Verdana"/>
                          <w:sz w:val="16"/>
                          <w:szCs w:val="16"/>
                          <w:lang w:val="en-US"/>
                        </w:rPr>
                      </w:pPr>
                    </w:p>
                  </w:txbxContent>
                </v:textbox>
                <w10:wrap anchorx="margin"/>
              </v:shape>
            </w:pict>
          </mc:Fallback>
        </mc:AlternateContent>
      </w:r>
      <w:r w:rsidR="006A4357" w:rsidRPr="00F408ED">
        <w:rPr>
          <w:rFonts w:ascii="Verdana" w:hAnsi="Verdana"/>
        </w:rPr>
        <w:br w:type="page"/>
      </w:r>
    </w:p>
    <w:bookmarkStart w:id="0" w:name="_Hlk47441149" w:displacedByCustomXml="next"/>
    <w:sdt>
      <w:sdtPr>
        <w:rPr>
          <w:rFonts w:asciiTheme="minorHAnsi" w:eastAsiaTheme="minorEastAsia" w:hAnsiTheme="minorHAnsi" w:cstheme="minorBidi"/>
          <w:color w:val="auto"/>
          <w:sz w:val="21"/>
          <w:szCs w:val="21"/>
        </w:rPr>
        <w:id w:val="1829622609"/>
        <w:docPartObj>
          <w:docPartGallery w:val="Table of Contents"/>
          <w:docPartUnique/>
        </w:docPartObj>
      </w:sdtPr>
      <w:sdtEndPr>
        <w:rPr>
          <w:b/>
          <w:bCs/>
          <w:noProof/>
        </w:rPr>
      </w:sdtEndPr>
      <w:sdtContent>
        <w:p w14:paraId="60BB49B0" w14:textId="646FF7EA" w:rsidR="008A0E59" w:rsidRDefault="008A0E59">
          <w:pPr>
            <w:pStyle w:val="TOCHeading"/>
            <w:rPr>
              <w:b/>
              <w:bCs/>
              <w:color w:val="002060"/>
            </w:rPr>
          </w:pPr>
          <w:r w:rsidRPr="00D1263D">
            <w:rPr>
              <w:b/>
              <w:bCs/>
              <w:color w:val="002060"/>
            </w:rPr>
            <w:t>Contents</w:t>
          </w:r>
        </w:p>
        <w:p w14:paraId="765070F8" w14:textId="77777777" w:rsidR="001C6C7B" w:rsidRPr="001C6C7B" w:rsidRDefault="001C6C7B" w:rsidP="001C6C7B"/>
        <w:p w14:paraId="0F82E1F6" w14:textId="7033194B" w:rsidR="004A5EE6" w:rsidRDefault="008A0E59">
          <w:pPr>
            <w:pStyle w:val="TOC1"/>
            <w:tabs>
              <w:tab w:val="right" w:leader="dot" w:pos="9968"/>
            </w:tabs>
            <w:rPr>
              <w:noProof/>
              <w:kern w:val="2"/>
              <w:sz w:val="24"/>
              <w:szCs w:val="24"/>
              <w:lang w:eastAsia="en-GB"/>
              <w14:ligatures w14:val="standardContextual"/>
            </w:rPr>
          </w:pPr>
          <w:r w:rsidRPr="00F408ED">
            <w:rPr>
              <w:rFonts w:ascii="Verdana" w:hAnsi="Verdana"/>
            </w:rPr>
            <w:fldChar w:fldCharType="begin"/>
          </w:r>
          <w:r w:rsidRPr="00F408ED">
            <w:rPr>
              <w:rFonts w:ascii="Verdana" w:hAnsi="Verdana"/>
            </w:rPr>
            <w:instrText xml:space="preserve"> TOC \o "1-3" \h \z \u </w:instrText>
          </w:r>
          <w:r w:rsidRPr="00F408ED">
            <w:rPr>
              <w:rFonts w:ascii="Verdana" w:hAnsi="Verdana"/>
            </w:rPr>
            <w:fldChar w:fldCharType="separate"/>
          </w:r>
          <w:hyperlink w:anchor="_Toc208472776" w:history="1">
            <w:r w:rsidR="004A5EE6" w:rsidRPr="00053A85">
              <w:rPr>
                <w:rStyle w:val="Hyperlink"/>
                <w:b/>
                <w:bCs/>
                <w:noProof/>
              </w:rPr>
              <w:t>Section 1: Policy Statement</w:t>
            </w:r>
            <w:r w:rsidR="004A5EE6">
              <w:rPr>
                <w:noProof/>
                <w:webHidden/>
              </w:rPr>
              <w:tab/>
            </w:r>
            <w:r w:rsidR="004A5EE6">
              <w:rPr>
                <w:noProof/>
                <w:webHidden/>
              </w:rPr>
              <w:fldChar w:fldCharType="begin"/>
            </w:r>
            <w:r w:rsidR="004A5EE6">
              <w:rPr>
                <w:noProof/>
                <w:webHidden/>
              </w:rPr>
              <w:instrText xml:space="preserve"> PAGEREF _Toc208472776 \h </w:instrText>
            </w:r>
            <w:r w:rsidR="004A5EE6">
              <w:rPr>
                <w:noProof/>
                <w:webHidden/>
              </w:rPr>
            </w:r>
            <w:r w:rsidR="004A5EE6">
              <w:rPr>
                <w:noProof/>
                <w:webHidden/>
              </w:rPr>
              <w:fldChar w:fldCharType="separate"/>
            </w:r>
            <w:r w:rsidR="006B7B70">
              <w:rPr>
                <w:noProof/>
                <w:webHidden/>
              </w:rPr>
              <w:t>3</w:t>
            </w:r>
            <w:r w:rsidR="004A5EE6">
              <w:rPr>
                <w:noProof/>
                <w:webHidden/>
              </w:rPr>
              <w:fldChar w:fldCharType="end"/>
            </w:r>
          </w:hyperlink>
        </w:p>
        <w:p w14:paraId="2B23666C" w14:textId="055E68AF" w:rsidR="004A5EE6" w:rsidRDefault="004A5EE6">
          <w:pPr>
            <w:pStyle w:val="TOC1"/>
            <w:tabs>
              <w:tab w:val="right" w:leader="dot" w:pos="9968"/>
            </w:tabs>
            <w:rPr>
              <w:noProof/>
              <w:kern w:val="2"/>
              <w:sz w:val="24"/>
              <w:szCs w:val="24"/>
              <w:lang w:eastAsia="en-GB"/>
              <w14:ligatures w14:val="standardContextual"/>
            </w:rPr>
          </w:pPr>
          <w:hyperlink w:anchor="_Toc208472777" w:history="1">
            <w:r w:rsidRPr="00053A85">
              <w:rPr>
                <w:rStyle w:val="Hyperlink"/>
                <w:b/>
                <w:noProof/>
              </w:rPr>
              <w:t>Section 2: Scope</w:t>
            </w:r>
            <w:r>
              <w:rPr>
                <w:noProof/>
                <w:webHidden/>
              </w:rPr>
              <w:tab/>
            </w:r>
            <w:r>
              <w:rPr>
                <w:noProof/>
                <w:webHidden/>
              </w:rPr>
              <w:fldChar w:fldCharType="begin"/>
            </w:r>
            <w:r>
              <w:rPr>
                <w:noProof/>
                <w:webHidden/>
              </w:rPr>
              <w:instrText xml:space="preserve"> PAGEREF _Toc208472777 \h </w:instrText>
            </w:r>
            <w:r>
              <w:rPr>
                <w:noProof/>
                <w:webHidden/>
              </w:rPr>
            </w:r>
            <w:r>
              <w:rPr>
                <w:noProof/>
                <w:webHidden/>
              </w:rPr>
              <w:fldChar w:fldCharType="separate"/>
            </w:r>
            <w:r w:rsidR="006B7B70">
              <w:rPr>
                <w:noProof/>
                <w:webHidden/>
              </w:rPr>
              <w:t>3</w:t>
            </w:r>
            <w:r>
              <w:rPr>
                <w:noProof/>
                <w:webHidden/>
              </w:rPr>
              <w:fldChar w:fldCharType="end"/>
            </w:r>
          </w:hyperlink>
        </w:p>
        <w:p w14:paraId="081CFEBA" w14:textId="41768353" w:rsidR="004A5EE6" w:rsidRDefault="004A5EE6">
          <w:pPr>
            <w:pStyle w:val="TOC1"/>
            <w:tabs>
              <w:tab w:val="right" w:leader="dot" w:pos="9968"/>
            </w:tabs>
            <w:rPr>
              <w:noProof/>
              <w:kern w:val="2"/>
              <w:sz w:val="24"/>
              <w:szCs w:val="24"/>
              <w:lang w:eastAsia="en-GB"/>
              <w14:ligatures w14:val="standardContextual"/>
            </w:rPr>
          </w:pPr>
          <w:hyperlink w:anchor="_Toc208472778" w:history="1">
            <w:r w:rsidRPr="00053A85">
              <w:rPr>
                <w:rStyle w:val="Hyperlink"/>
                <w:b/>
                <w:noProof/>
              </w:rPr>
              <w:t>Section 3: Legal and Statutory framework</w:t>
            </w:r>
            <w:r>
              <w:rPr>
                <w:noProof/>
                <w:webHidden/>
              </w:rPr>
              <w:tab/>
            </w:r>
            <w:r>
              <w:rPr>
                <w:noProof/>
                <w:webHidden/>
              </w:rPr>
              <w:fldChar w:fldCharType="begin"/>
            </w:r>
            <w:r>
              <w:rPr>
                <w:noProof/>
                <w:webHidden/>
              </w:rPr>
              <w:instrText xml:space="preserve"> PAGEREF _Toc208472778 \h </w:instrText>
            </w:r>
            <w:r>
              <w:rPr>
                <w:noProof/>
                <w:webHidden/>
              </w:rPr>
            </w:r>
            <w:r>
              <w:rPr>
                <w:noProof/>
                <w:webHidden/>
              </w:rPr>
              <w:fldChar w:fldCharType="separate"/>
            </w:r>
            <w:r w:rsidR="006B7B70">
              <w:rPr>
                <w:noProof/>
                <w:webHidden/>
              </w:rPr>
              <w:t>4</w:t>
            </w:r>
            <w:r>
              <w:rPr>
                <w:noProof/>
                <w:webHidden/>
              </w:rPr>
              <w:fldChar w:fldCharType="end"/>
            </w:r>
          </w:hyperlink>
        </w:p>
        <w:p w14:paraId="5B64CF9B" w14:textId="5788F019" w:rsidR="004A5EE6" w:rsidRDefault="004A5EE6">
          <w:pPr>
            <w:pStyle w:val="TOC1"/>
            <w:tabs>
              <w:tab w:val="right" w:leader="dot" w:pos="9968"/>
            </w:tabs>
            <w:rPr>
              <w:noProof/>
              <w:kern w:val="2"/>
              <w:sz w:val="24"/>
              <w:szCs w:val="24"/>
              <w:lang w:eastAsia="en-GB"/>
              <w14:ligatures w14:val="standardContextual"/>
            </w:rPr>
          </w:pPr>
          <w:hyperlink w:anchor="_Toc208472779" w:history="1">
            <w:r w:rsidRPr="00053A85">
              <w:rPr>
                <w:rStyle w:val="Hyperlink"/>
                <w:b/>
                <w:noProof/>
              </w:rPr>
              <w:t>Section 4: Policy aims and objectives</w:t>
            </w:r>
            <w:r>
              <w:rPr>
                <w:noProof/>
                <w:webHidden/>
              </w:rPr>
              <w:tab/>
            </w:r>
            <w:r>
              <w:rPr>
                <w:noProof/>
                <w:webHidden/>
              </w:rPr>
              <w:fldChar w:fldCharType="begin"/>
            </w:r>
            <w:r>
              <w:rPr>
                <w:noProof/>
                <w:webHidden/>
              </w:rPr>
              <w:instrText xml:space="preserve"> PAGEREF _Toc208472779 \h </w:instrText>
            </w:r>
            <w:r>
              <w:rPr>
                <w:noProof/>
                <w:webHidden/>
              </w:rPr>
            </w:r>
            <w:r>
              <w:rPr>
                <w:noProof/>
                <w:webHidden/>
              </w:rPr>
              <w:fldChar w:fldCharType="separate"/>
            </w:r>
            <w:r w:rsidR="006B7B70">
              <w:rPr>
                <w:noProof/>
                <w:webHidden/>
              </w:rPr>
              <w:t>4</w:t>
            </w:r>
            <w:r>
              <w:rPr>
                <w:noProof/>
                <w:webHidden/>
              </w:rPr>
              <w:fldChar w:fldCharType="end"/>
            </w:r>
          </w:hyperlink>
        </w:p>
        <w:p w14:paraId="457D4354" w14:textId="4B6D4C8B" w:rsidR="004A5EE6" w:rsidRDefault="004A5EE6">
          <w:pPr>
            <w:pStyle w:val="TOC1"/>
            <w:tabs>
              <w:tab w:val="right" w:leader="dot" w:pos="9968"/>
            </w:tabs>
            <w:rPr>
              <w:noProof/>
              <w:kern w:val="2"/>
              <w:sz w:val="24"/>
              <w:szCs w:val="24"/>
              <w:lang w:eastAsia="en-GB"/>
              <w14:ligatures w14:val="standardContextual"/>
            </w:rPr>
          </w:pPr>
          <w:hyperlink w:anchor="_Toc208472780" w:history="1">
            <w:r w:rsidRPr="00053A85">
              <w:rPr>
                <w:rStyle w:val="Hyperlink"/>
                <w:b/>
                <w:noProof/>
                <w:lang w:eastAsia="en-GB"/>
              </w:rPr>
              <w:t>Section 5: Roles and Responsibilities</w:t>
            </w:r>
            <w:r>
              <w:rPr>
                <w:noProof/>
                <w:webHidden/>
              </w:rPr>
              <w:tab/>
            </w:r>
            <w:r>
              <w:rPr>
                <w:noProof/>
                <w:webHidden/>
              </w:rPr>
              <w:fldChar w:fldCharType="begin"/>
            </w:r>
            <w:r>
              <w:rPr>
                <w:noProof/>
                <w:webHidden/>
              </w:rPr>
              <w:instrText xml:space="preserve"> PAGEREF _Toc208472780 \h </w:instrText>
            </w:r>
            <w:r>
              <w:rPr>
                <w:noProof/>
                <w:webHidden/>
              </w:rPr>
            </w:r>
            <w:r>
              <w:rPr>
                <w:noProof/>
                <w:webHidden/>
              </w:rPr>
              <w:fldChar w:fldCharType="separate"/>
            </w:r>
            <w:r w:rsidR="006B7B70">
              <w:rPr>
                <w:noProof/>
                <w:webHidden/>
              </w:rPr>
              <w:t>5</w:t>
            </w:r>
            <w:r>
              <w:rPr>
                <w:noProof/>
                <w:webHidden/>
              </w:rPr>
              <w:fldChar w:fldCharType="end"/>
            </w:r>
          </w:hyperlink>
        </w:p>
        <w:p w14:paraId="718CB512" w14:textId="13E2D93F" w:rsidR="004A5EE6" w:rsidRDefault="004A5EE6">
          <w:pPr>
            <w:pStyle w:val="TOC1"/>
            <w:tabs>
              <w:tab w:val="right" w:leader="dot" w:pos="9968"/>
            </w:tabs>
            <w:rPr>
              <w:noProof/>
              <w:kern w:val="2"/>
              <w:sz w:val="24"/>
              <w:szCs w:val="24"/>
              <w:lang w:eastAsia="en-GB"/>
              <w14:ligatures w14:val="standardContextual"/>
            </w:rPr>
          </w:pPr>
          <w:hyperlink w:anchor="_Toc208472781" w:history="1">
            <w:r w:rsidRPr="00053A85">
              <w:rPr>
                <w:rStyle w:val="Hyperlink"/>
                <w:b/>
                <w:noProof/>
              </w:rPr>
              <w:t>Section 6: Procedures and implementation: Educating pupils about online safety</w:t>
            </w:r>
            <w:r>
              <w:rPr>
                <w:noProof/>
                <w:webHidden/>
              </w:rPr>
              <w:tab/>
            </w:r>
            <w:r>
              <w:rPr>
                <w:noProof/>
                <w:webHidden/>
              </w:rPr>
              <w:fldChar w:fldCharType="begin"/>
            </w:r>
            <w:r>
              <w:rPr>
                <w:noProof/>
                <w:webHidden/>
              </w:rPr>
              <w:instrText xml:space="preserve"> PAGEREF _Toc208472781 \h </w:instrText>
            </w:r>
            <w:r>
              <w:rPr>
                <w:noProof/>
                <w:webHidden/>
              </w:rPr>
            </w:r>
            <w:r>
              <w:rPr>
                <w:noProof/>
                <w:webHidden/>
              </w:rPr>
              <w:fldChar w:fldCharType="separate"/>
            </w:r>
            <w:r w:rsidR="006B7B70">
              <w:rPr>
                <w:noProof/>
                <w:webHidden/>
              </w:rPr>
              <w:t>7</w:t>
            </w:r>
            <w:r>
              <w:rPr>
                <w:noProof/>
                <w:webHidden/>
              </w:rPr>
              <w:fldChar w:fldCharType="end"/>
            </w:r>
          </w:hyperlink>
        </w:p>
        <w:p w14:paraId="3E0B5F49" w14:textId="395C3BA1" w:rsidR="004A5EE6" w:rsidRDefault="004A5EE6">
          <w:pPr>
            <w:pStyle w:val="TOC1"/>
            <w:tabs>
              <w:tab w:val="right" w:leader="dot" w:pos="9968"/>
            </w:tabs>
            <w:rPr>
              <w:noProof/>
              <w:kern w:val="2"/>
              <w:sz w:val="24"/>
              <w:szCs w:val="24"/>
              <w:lang w:eastAsia="en-GB"/>
              <w14:ligatures w14:val="standardContextual"/>
            </w:rPr>
          </w:pPr>
          <w:hyperlink w:anchor="_Toc208472782" w:history="1">
            <w:r w:rsidRPr="00053A85">
              <w:rPr>
                <w:rStyle w:val="Hyperlink"/>
                <w:b/>
                <w:noProof/>
              </w:rPr>
              <w:t>Educating parents about online safety</w:t>
            </w:r>
            <w:r>
              <w:rPr>
                <w:noProof/>
                <w:webHidden/>
              </w:rPr>
              <w:tab/>
            </w:r>
            <w:r>
              <w:rPr>
                <w:noProof/>
                <w:webHidden/>
              </w:rPr>
              <w:fldChar w:fldCharType="begin"/>
            </w:r>
            <w:r>
              <w:rPr>
                <w:noProof/>
                <w:webHidden/>
              </w:rPr>
              <w:instrText xml:space="preserve"> PAGEREF _Toc208472782 \h </w:instrText>
            </w:r>
            <w:r>
              <w:rPr>
                <w:noProof/>
                <w:webHidden/>
              </w:rPr>
            </w:r>
            <w:r>
              <w:rPr>
                <w:noProof/>
                <w:webHidden/>
              </w:rPr>
              <w:fldChar w:fldCharType="separate"/>
            </w:r>
            <w:r w:rsidR="006B7B70">
              <w:rPr>
                <w:noProof/>
                <w:webHidden/>
              </w:rPr>
              <w:t>9</w:t>
            </w:r>
            <w:r>
              <w:rPr>
                <w:noProof/>
                <w:webHidden/>
              </w:rPr>
              <w:fldChar w:fldCharType="end"/>
            </w:r>
          </w:hyperlink>
        </w:p>
        <w:p w14:paraId="55535526" w14:textId="1C4145C6" w:rsidR="004A5EE6" w:rsidRDefault="004A5EE6">
          <w:pPr>
            <w:pStyle w:val="TOC1"/>
            <w:tabs>
              <w:tab w:val="right" w:leader="dot" w:pos="9968"/>
            </w:tabs>
            <w:rPr>
              <w:noProof/>
              <w:kern w:val="2"/>
              <w:sz w:val="24"/>
              <w:szCs w:val="24"/>
              <w:lang w:eastAsia="en-GB"/>
              <w14:ligatures w14:val="standardContextual"/>
            </w:rPr>
          </w:pPr>
          <w:hyperlink w:anchor="_Toc208472783" w:history="1">
            <w:r w:rsidRPr="00053A85">
              <w:rPr>
                <w:rStyle w:val="Hyperlink"/>
                <w:b/>
                <w:noProof/>
              </w:rPr>
              <w:t>The Prevent Duty</w:t>
            </w:r>
            <w:r>
              <w:rPr>
                <w:noProof/>
                <w:webHidden/>
              </w:rPr>
              <w:tab/>
            </w:r>
            <w:r>
              <w:rPr>
                <w:noProof/>
                <w:webHidden/>
              </w:rPr>
              <w:fldChar w:fldCharType="begin"/>
            </w:r>
            <w:r>
              <w:rPr>
                <w:noProof/>
                <w:webHidden/>
              </w:rPr>
              <w:instrText xml:space="preserve"> PAGEREF _Toc208472783 \h </w:instrText>
            </w:r>
            <w:r>
              <w:rPr>
                <w:noProof/>
                <w:webHidden/>
              </w:rPr>
            </w:r>
            <w:r>
              <w:rPr>
                <w:noProof/>
                <w:webHidden/>
              </w:rPr>
              <w:fldChar w:fldCharType="separate"/>
            </w:r>
            <w:r w:rsidR="006B7B70">
              <w:rPr>
                <w:noProof/>
                <w:webHidden/>
              </w:rPr>
              <w:t>10</w:t>
            </w:r>
            <w:r>
              <w:rPr>
                <w:noProof/>
                <w:webHidden/>
              </w:rPr>
              <w:fldChar w:fldCharType="end"/>
            </w:r>
          </w:hyperlink>
        </w:p>
        <w:p w14:paraId="78F686A4" w14:textId="1E57F11E" w:rsidR="004A5EE6" w:rsidRDefault="004A5EE6">
          <w:pPr>
            <w:pStyle w:val="TOC1"/>
            <w:tabs>
              <w:tab w:val="right" w:leader="dot" w:pos="9968"/>
            </w:tabs>
            <w:rPr>
              <w:noProof/>
              <w:kern w:val="2"/>
              <w:sz w:val="24"/>
              <w:szCs w:val="24"/>
              <w:lang w:eastAsia="en-GB"/>
              <w14:ligatures w14:val="standardContextual"/>
            </w:rPr>
          </w:pPr>
          <w:hyperlink w:anchor="_Toc208472784" w:history="1">
            <w:r w:rsidRPr="00053A85">
              <w:rPr>
                <w:rStyle w:val="Hyperlink"/>
                <w:b/>
                <w:noProof/>
              </w:rPr>
              <w:t>Acceptable use of the internet in the Academy</w:t>
            </w:r>
            <w:r>
              <w:rPr>
                <w:noProof/>
                <w:webHidden/>
              </w:rPr>
              <w:tab/>
            </w:r>
            <w:r>
              <w:rPr>
                <w:noProof/>
                <w:webHidden/>
              </w:rPr>
              <w:fldChar w:fldCharType="begin"/>
            </w:r>
            <w:r>
              <w:rPr>
                <w:noProof/>
                <w:webHidden/>
              </w:rPr>
              <w:instrText xml:space="preserve"> PAGEREF _Toc208472784 \h </w:instrText>
            </w:r>
            <w:r>
              <w:rPr>
                <w:noProof/>
                <w:webHidden/>
              </w:rPr>
            </w:r>
            <w:r>
              <w:rPr>
                <w:noProof/>
                <w:webHidden/>
              </w:rPr>
              <w:fldChar w:fldCharType="separate"/>
            </w:r>
            <w:r w:rsidR="006B7B70">
              <w:rPr>
                <w:noProof/>
                <w:webHidden/>
              </w:rPr>
              <w:t>10</w:t>
            </w:r>
            <w:r>
              <w:rPr>
                <w:noProof/>
                <w:webHidden/>
              </w:rPr>
              <w:fldChar w:fldCharType="end"/>
            </w:r>
          </w:hyperlink>
        </w:p>
        <w:p w14:paraId="24983ABD" w14:textId="10EA0792" w:rsidR="004A5EE6" w:rsidRDefault="004A5EE6">
          <w:pPr>
            <w:pStyle w:val="TOC1"/>
            <w:tabs>
              <w:tab w:val="right" w:leader="dot" w:pos="9968"/>
            </w:tabs>
            <w:rPr>
              <w:noProof/>
              <w:kern w:val="2"/>
              <w:sz w:val="24"/>
              <w:szCs w:val="24"/>
              <w:lang w:eastAsia="en-GB"/>
              <w14:ligatures w14:val="standardContextual"/>
            </w:rPr>
          </w:pPr>
          <w:hyperlink w:anchor="_Toc208472785" w:history="1">
            <w:r w:rsidRPr="00053A85">
              <w:rPr>
                <w:rStyle w:val="Hyperlink"/>
                <w:b/>
                <w:noProof/>
              </w:rPr>
              <w:t>Pupils using mobile devices in the Academy</w:t>
            </w:r>
            <w:r>
              <w:rPr>
                <w:noProof/>
                <w:webHidden/>
              </w:rPr>
              <w:tab/>
            </w:r>
            <w:r>
              <w:rPr>
                <w:noProof/>
                <w:webHidden/>
              </w:rPr>
              <w:fldChar w:fldCharType="begin"/>
            </w:r>
            <w:r>
              <w:rPr>
                <w:noProof/>
                <w:webHidden/>
              </w:rPr>
              <w:instrText xml:space="preserve"> PAGEREF _Toc208472785 \h </w:instrText>
            </w:r>
            <w:r>
              <w:rPr>
                <w:noProof/>
                <w:webHidden/>
              </w:rPr>
            </w:r>
            <w:r>
              <w:rPr>
                <w:noProof/>
                <w:webHidden/>
              </w:rPr>
              <w:fldChar w:fldCharType="separate"/>
            </w:r>
            <w:r w:rsidR="006B7B70">
              <w:rPr>
                <w:noProof/>
                <w:webHidden/>
              </w:rPr>
              <w:t>11</w:t>
            </w:r>
            <w:r>
              <w:rPr>
                <w:noProof/>
                <w:webHidden/>
              </w:rPr>
              <w:fldChar w:fldCharType="end"/>
            </w:r>
          </w:hyperlink>
          <w:r w:rsidR="00E75D53">
            <w:t>S</w:t>
          </w:r>
        </w:p>
        <w:p w14:paraId="7F12338E" w14:textId="615933B3" w:rsidR="004A5EE6" w:rsidRDefault="003176D9">
          <w:pPr>
            <w:pStyle w:val="TOC1"/>
            <w:tabs>
              <w:tab w:val="right" w:leader="dot" w:pos="9968"/>
            </w:tabs>
            <w:rPr>
              <w:noProof/>
              <w:kern w:val="2"/>
              <w:sz w:val="24"/>
              <w:szCs w:val="24"/>
              <w:lang w:eastAsia="en-GB"/>
              <w14:ligatures w14:val="standardContextual"/>
            </w:rPr>
          </w:pPr>
          <w:r w:rsidRPr="003176D9">
            <w:rPr>
              <w:b/>
              <w:bCs/>
            </w:rPr>
            <w:t>Section 7:</w:t>
          </w:r>
          <w:r>
            <w:t xml:space="preserve"> </w:t>
          </w:r>
          <w:hyperlink w:anchor="_Toc208472786" w:history="1">
            <w:r w:rsidR="004A5EE6" w:rsidRPr="00053A85">
              <w:rPr>
                <w:rStyle w:val="Hyperlink"/>
                <w:b/>
                <w:noProof/>
              </w:rPr>
              <w:t>Filtering and Monitoring arrangements</w:t>
            </w:r>
            <w:r w:rsidR="004A5EE6">
              <w:rPr>
                <w:noProof/>
                <w:webHidden/>
              </w:rPr>
              <w:tab/>
            </w:r>
            <w:r w:rsidR="004A5EE6">
              <w:rPr>
                <w:noProof/>
                <w:webHidden/>
              </w:rPr>
              <w:fldChar w:fldCharType="begin"/>
            </w:r>
            <w:r w:rsidR="004A5EE6">
              <w:rPr>
                <w:noProof/>
                <w:webHidden/>
              </w:rPr>
              <w:instrText xml:space="preserve"> PAGEREF _Toc208472786 \h </w:instrText>
            </w:r>
            <w:r w:rsidR="004A5EE6">
              <w:rPr>
                <w:noProof/>
                <w:webHidden/>
              </w:rPr>
            </w:r>
            <w:r w:rsidR="004A5EE6">
              <w:rPr>
                <w:noProof/>
                <w:webHidden/>
              </w:rPr>
              <w:fldChar w:fldCharType="separate"/>
            </w:r>
            <w:r w:rsidR="006B7B70">
              <w:rPr>
                <w:noProof/>
                <w:webHidden/>
              </w:rPr>
              <w:t>11</w:t>
            </w:r>
            <w:r w:rsidR="004A5EE6">
              <w:rPr>
                <w:noProof/>
                <w:webHidden/>
              </w:rPr>
              <w:fldChar w:fldCharType="end"/>
            </w:r>
          </w:hyperlink>
        </w:p>
        <w:p w14:paraId="7850D90D" w14:textId="3622770A" w:rsidR="004A5EE6" w:rsidRDefault="004A5EE6">
          <w:pPr>
            <w:pStyle w:val="TOC1"/>
            <w:tabs>
              <w:tab w:val="right" w:leader="dot" w:pos="9968"/>
            </w:tabs>
            <w:rPr>
              <w:noProof/>
              <w:kern w:val="2"/>
              <w:sz w:val="24"/>
              <w:szCs w:val="24"/>
              <w:lang w:eastAsia="en-GB"/>
              <w14:ligatures w14:val="standardContextual"/>
            </w:rPr>
          </w:pPr>
          <w:hyperlink w:anchor="_Toc208472787" w:history="1">
            <w:r w:rsidRPr="00053A85">
              <w:rPr>
                <w:rStyle w:val="Hyperlink"/>
                <w:b/>
                <w:noProof/>
              </w:rPr>
              <w:t>Security</w:t>
            </w:r>
            <w:r>
              <w:rPr>
                <w:noProof/>
                <w:webHidden/>
              </w:rPr>
              <w:tab/>
            </w:r>
            <w:r>
              <w:rPr>
                <w:noProof/>
                <w:webHidden/>
              </w:rPr>
              <w:fldChar w:fldCharType="begin"/>
            </w:r>
            <w:r>
              <w:rPr>
                <w:noProof/>
                <w:webHidden/>
              </w:rPr>
              <w:instrText xml:space="preserve"> PAGEREF _Toc208472787 \h </w:instrText>
            </w:r>
            <w:r>
              <w:rPr>
                <w:noProof/>
                <w:webHidden/>
              </w:rPr>
            </w:r>
            <w:r>
              <w:rPr>
                <w:noProof/>
                <w:webHidden/>
              </w:rPr>
              <w:fldChar w:fldCharType="separate"/>
            </w:r>
            <w:r w:rsidR="006B7B70">
              <w:rPr>
                <w:noProof/>
                <w:webHidden/>
              </w:rPr>
              <w:t>12</w:t>
            </w:r>
            <w:r>
              <w:rPr>
                <w:noProof/>
                <w:webHidden/>
              </w:rPr>
              <w:fldChar w:fldCharType="end"/>
            </w:r>
          </w:hyperlink>
        </w:p>
        <w:p w14:paraId="50A3BB56" w14:textId="4D8F6AF4" w:rsidR="004A5EE6" w:rsidRDefault="004A5EE6">
          <w:pPr>
            <w:pStyle w:val="TOC1"/>
            <w:tabs>
              <w:tab w:val="right" w:leader="dot" w:pos="9968"/>
            </w:tabs>
            <w:rPr>
              <w:noProof/>
              <w:kern w:val="2"/>
              <w:sz w:val="24"/>
              <w:szCs w:val="24"/>
              <w:lang w:eastAsia="en-GB"/>
              <w14:ligatures w14:val="standardContextual"/>
            </w:rPr>
          </w:pPr>
          <w:hyperlink w:anchor="_Toc208472788" w:history="1">
            <w:r w:rsidRPr="00053A85">
              <w:rPr>
                <w:rStyle w:val="Hyperlink"/>
                <w:b/>
                <w:noProof/>
              </w:rPr>
              <w:t>Section 8. Training and awareness</w:t>
            </w:r>
            <w:r>
              <w:rPr>
                <w:noProof/>
                <w:webHidden/>
              </w:rPr>
              <w:tab/>
            </w:r>
            <w:r>
              <w:rPr>
                <w:noProof/>
                <w:webHidden/>
              </w:rPr>
              <w:fldChar w:fldCharType="begin"/>
            </w:r>
            <w:r>
              <w:rPr>
                <w:noProof/>
                <w:webHidden/>
              </w:rPr>
              <w:instrText xml:space="preserve"> PAGEREF _Toc208472788 \h </w:instrText>
            </w:r>
            <w:r>
              <w:rPr>
                <w:noProof/>
                <w:webHidden/>
              </w:rPr>
            </w:r>
            <w:r>
              <w:rPr>
                <w:noProof/>
                <w:webHidden/>
              </w:rPr>
              <w:fldChar w:fldCharType="separate"/>
            </w:r>
            <w:r w:rsidR="006B7B70">
              <w:rPr>
                <w:noProof/>
                <w:webHidden/>
              </w:rPr>
              <w:t>13</w:t>
            </w:r>
            <w:r>
              <w:rPr>
                <w:noProof/>
                <w:webHidden/>
              </w:rPr>
              <w:fldChar w:fldCharType="end"/>
            </w:r>
          </w:hyperlink>
        </w:p>
        <w:p w14:paraId="3456B692" w14:textId="31515DD6" w:rsidR="004A5EE6" w:rsidRDefault="004A5EE6">
          <w:pPr>
            <w:pStyle w:val="TOC1"/>
            <w:tabs>
              <w:tab w:val="right" w:leader="dot" w:pos="9968"/>
            </w:tabs>
            <w:rPr>
              <w:noProof/>
              <w:kern w:val="2"/>
              <w:sz w:val="24"/>
              <w:szCs w:val="24"/>
              <w:lang w:eastAsia="en-GB"/>
              <w14:ligatures w14:val="standardContextual"/>
            </w:rPr>
          </w:pPr>
          <w:hyperlink w:anchor="_Toc208472789" w:history="1">
            <w:r w:rsidRPr="00053A85">
              <w:rPr>
                <w:rStyle w:val="Hyperlink"/>
                <w:b/>
                <w:noProof/>
              </w:rPr>
              <w:t xml:space="preserve">Section 9. </w:t>
            </w:r>
            <w:r w:rsidR="007B79D9">
              <w:rPr>
                <w:rStyle w:val="Hyperlink"/>
                <w:b/>
                <w:noProof/>
              </w:rPr>
              <w:t>Links with other policies</w:t>
            </w:r>
            <w:r>
              <w:rPr>
                <w:noProof/>
                <w:webHidden/>
              </w:rPr>
              <w:tab/>
            </w:r>
            <w:r>
              <w:rPr>
                <w:noProof/>
                <w:webHidden/>
              </w:rPr>
              <w:fldChar w:fldCharType="begin"/>
            </w:r>
            <w:r>
              <w:rPr>
                <w:noProof/>
                <w:webHidden/>
              </w:rPr>
              <w:instrText xml:space="preserve"> PAGEREF _Toc208472789 \h </w:instrText>
            </w:r>
            <w:r>
              <w:rPr>
                <w:noProof/>
                <w:webHidden/>
              </w:rPr>
            </w:r>
            <w:r>
              <w:rPr>
                <w:noProof/>
                <w:webHidden/>
              </w:rPr>
              <w:fldChar w:fldCharType="separate"/>
            </w:r>
            <w:r w:rsidR="006B7B70">
              <w:rPr>
                <w:noProof/>
                <w:webHidden/>
              </w:rPr>
              <w:t>13</w:t>
            </w:r>
            <w:r>
              <w:rPr>
                <w:noProof/>
                <w:webHidden/>
              </w:rPr>
              <w:fldChar w:fldCharType="end"/>
            </w:r>
          </w:hyperlink>
        </w:p>
        <w:p w14:paraId="061A130F" w14:textId="50CAE1DB" w:rsidR="004A5EE6" w:rsidRDefault="004A5EE6">
          <w:pPr>
            <w:pStyle w:val="TOC1"/>
            <w:tabs>
              <w:tab w:val="right" w:leader="dot" w:pos="9968"/>
            </w:tabs>
            <w:rPr>
              <w:noProof/>
              <w:kern w:val="2"/>
              <w:sz w:val="24"/>
              <w:szCs w:val="24"/>
              <w:lang w:eastAsia="en-GB"/>
              <w14:ligatures w14:val="standardContextual"/>
            </w:rPr>
          </w:pPr>
          <w:hyperlink w:anchor="_Toc208472791" w:history="1">
            <w:r w:rsidRPr="00053A85">
              <w:rPr>
                <w:rStyle w:val="Hyperlink"/>
                <w:b/>
                <w:bCs/>
                <w:noProof/>
              </w:rPr>
              <w:t>Appendix 1: Online Safety Flowchart</w:t>
            </w:r>
            <w:r>
              <w:rPr>
                <w:noProof/>
                <w:webHidden/>
              </w:rPr>
              <w:tab/>
            </w:r>
            <w:r>
              <w:rPr>
                <w:noProof/>
                <w:webHidden/>
              </w:rPr>
              <w:fldChar w:fldCharType="begin"/>
            </w:r>
            <w:r>
              <w:rPr>
                <w:noProof/>
                <w:webHidden/>
              </w:rPr>
              <w:instrText xml:space="preserve"> PAGEREF _Toc208472791 \h </w:instrText>
            </w:r>
            <w:r>
              <w:rPr>
                <w:noProof/>
                <w:webHidden/>
              </w:rPr>
            </w:r>
            <w:r>
              <w:rPr>
                <w:noProof/>
                <w:webHidden/>
              </w:rPr>
              <w:fldChar w:fldCharType="separate"/>
            </w:r>
            <w:r w:rsidR="006B7B70">
              <w:rPr>
                <w:noProof/>
                <w:webHidden/>
              </w:rPr>
              <w:t>14</w:t>
            </w:r>
            <w:r>
              <w:rPr>
                <w:noProof/>
                <w:webHidden/>
              </w:rPr>
              <w:fldChar w:fldCharType="end"/>
            </w:r>
          </w:hyperlink>
        </w:p>
        <w:p w14:paraId="3159DC79" w14:textId="584EE4CB" w:rsidR="004A5EE6" w:rsidRDefault="004A5EE6">
          <w:pPr>
            <w:pStyle w:val="TOC1"/>
            <w:tabs>
              <w:tab w:val="right" w:leader="dot" w:pos="9968"/>
            </w:tabs>
            <w:rPr>
              <w:noProof/>
              <w:kern w:val="2"/>
              <w:sz w:val="24"/>
              <w:szCs w:val="24"/>
              <w:lang w:eastAsia="en-GB"/>
              <w14:ligatures w14:val="standardContextual"/>
            </w:rPr>
          </w:pPr>
          <w:hyperlink w:anchor="_Toc208472792" w:history="1">
            <w:r w:rsidRPr="00053A85">
              <w:rPr>
                <w:rStyle w:val="Hyperlink"/>
                <w:b/>
                <w:bCs/>
                <w:noProof/>
              </w:rPr>
              <w:t>Appendix 2: Filtering and Monitoring Flowchart</w:t>
            </w:r>
            <w:r>
              <w:rPr>
                <w:noProof/>
                <w:webHidden/>
              </w:rPr>
              <w:tab/>
            </w:r>
            <w:r>
              <w:rPr>
                <w:noProof/>
                <w:webHidden/>
              </w:rPr>
              <w:fldChar w:fldCharType="begin"/>
            </w:r>
            <w:r>
              <w:rPr>
                <w:noProof/>
                <w:webHidden/>
              </w:rPr>
              <w:instrText xml:space="preserve"> PAGEREF _Toc208472792 \h </w:instrText>
            </w:r>
            <w:r>
              <w:rPr>
                <w:noProof/>
                <w:webHidden/>
              </w:rPr>
            </w:r>
            <w:r>
              <w:rPr>
                <w:noProof/>
                <w:webHidden/>
              </w:rPr>
              <w:fldChar w:fldCharType="separate"/>
            </w:r>
            <w:r w:rsidR="006B7B70">
              <w:rPr>
                <w:noProof/>
                <w:webHidden/>
              </w:rPr>
              <w:t>15</w:t>
            </w:r>
            <w:r>
              <w:rPr>
                <w:noProof/>
                <w:webHidden/>
              </w:rPr>
              <w:fldChar w:fldCharType="end"/>
            </w:r>
          </w:hyperlink>
        </w:p>
        <w:p w14:paraId="0C06DA34" w14:textId="5F6BE65F" w:rsidR="008A0E59" w:rsidRPr="00F408ED" w:rsidRDefault="008A0E59">
          <w:pPr>
            <w:rPr>
              <w:rFonts w:ascii="Verdana" w:hAnsi="Verdana"/>
            </w:rPr>
          </w:pPr>
          <w:r w:rsidRPr="00F408ED">
            <w:rPr>
              <w:rFonts w:ascii="Verdana" w:hAnsi="Verdana"/>
              <w:b/>
              <w:bCs/>
              <w:noProof/>
            </w:rPr>
            <w:fldChar w:fldCharType="end"/>
          </w:r>
        </w:p>
      </w:sdtContent>
    </w:sdt>
    <w:p w14:paraId="33641EB8" w14:textId="77777777" w:rsidR="001216CF" w:rsidRDefault="001216CF">
      <w:pPr>
        <w:rPr>
          <w:rFonts w:ascii="Verdana" w:eastAsiaTheme="majorEastAsia" w:hAnsi="Verdana" w:cstheme="majorBidi"/>
          <w:b/>
          <w:color w:val="00B050"/>
          <w:sz w:val="24"/>
          <w:szCs w:val="24"/>
        </w:rPr>
      </w:pPr>
      <w:r>
        <w:rPr>
          <w:rFonts w:ascii="Verdana" w:hAnsi="Verdana"/>
          <w:b/>
          <w:color w:val="00B050"/>
          <w:sz w:val="24"/>
          <w:szCs w:val="24"/>
        </w:rPr>
        <w:br w:type="page"/>
      </w:r>
    </w:p>
    <w:p w14:paraId="4378F778" w14:textId="5DEB9FF3" w:rsidR="00266AEF" w:rsidRPr="006308D0" w:rsidRDefault="006443F3" w:rsidP="006308D0">
      <w:pPr>
        <w:pStyle w:val="Heading1"/>
        <w:rPr>
          <w:b/>
          <w:bCs/>
          <w:sz w:val="24"/>
          <w:szCs w:val="24"/>
        </w:rPr>
      </w:pPr>
      <w:bookmarkStart w:id="1" w:name="_Toc208472776"/>
      <w:r w:rsidRPr="006308D0">
        <w:rPr>
          <w:b/>
          <w:bCs/>
          <w:sz w:val="24"/>
          <w:szCs w:val="24"/>
        </w:rPr>
        <w:lastRenderedPageBreak/>
        <w:t xml:space="preserve">Section 1: </w:t>
      </w:r>
      <w:r w:rsidR="00FF4597" w:rsidRPr="006308D0">
        <w:rPr>
          <w:b/>
          <w:bCs/>
          <w:sz w:val="24"/>
          <w:szCs w:val="24"/>
        </w:rPr>
        <w:t>Policy Statement</w:t>
      </w:r>
      <w:bookmarkEnd w:id="1"/>
    </w:p>
    <w:p w14:paraId="7545AACA" w14:textId="181F9F5A" w:rsidR="005C3F70" w:rsidRPr="00C56D1B" w:rsidRDefault="006443F3" w:rsidP="00266AEF">
      <w:pPr>
        <w:spacing w:after="120" w:line="264" w:lineRule="auto"/>
        <w:jc w:val="both"/>
        <w:rPr>
          <w:rFonts w:ascii="Verdana" w:hAnsi="Verdana" w:cstheme="minorHAnsi"/>
          <w:color w:val="002060"/>
          <w:sz w:val="20"/>
          <w:szCs w:val="20"/>
        </w:rPr>
      </w:pPr>
      <w:r w:rsidRPr="00C56D1B">
        <w:rPr>
          <w:rFonts w:ascii="Verdana" w:hAnsi="Verdana" w:cstheme="minorHAnsi"/>
          <w:color w:val="002060"/>
          <w:sz w:val="20"/>
          <w:szCs w:val="20"/>
        </w:rPr>
        <w:t xml:space="preserve">SHARE MAT is committed to </w:t>
      </w:r>
      <w:r w:rsidR="00614079" w:rsidRPr="00C56D1B">
        <w:rPr>
          <w:rFonts w:ascii="Verdana" w:hAnsi="Verdana" w:cstheme="minorHAnsi"/>
          <w:color w:val="002060"/>
          <w:sz w:val="20"/>
          <w:szCs w:val="20"/>
        </w:rPr>
        <w:t xml:space="preserve">keeping our pupils </w:t>
      </w:r>
      <w:r w:rsidR="008F0365" w:rsidRPr="00C56D1B">
        <w:rPr>
          <w:rFonts w:ascii="Verdana" w:hAnsi="Verdana" w:cstheme="minorHAnsi"/>
          <w:color w:val="002060"/>
          <w:sz w:val="20"/>
          <w:szCs w:val="20"/>
        </w:rPr>
        <w:t xml:space="preserve">as safe as possible, both in school and beyond. Pupils are exposed to risks online and this policy describes the steps we will take to try to reduce </w:t>
      </w:r>
      <w:r w:rsidR="00023F19" w:rsidRPr="00C56D1B">
        <w:rPr>
          <w:rFonts w:ascii="Verdana" w:hAnsi="Verdana" w:cstheme="minorHAnsi"/>
          <w:color w:val="002060"/>
          <w:sz w:val="20"/>
          <w:szCs w:val="20"/>
        </w:rPr>
        <w:t>these risks</w:t>
      </w:r>
      <w:r w:rsidR="008F0365" w:rsidRPr="00C56D1B">
        <w:rPr>
          <w:rFonts w:ascii="Verdana" w:hAnsi="Verdana" w:cstheme="minorHAnsi"/>
          <w:color w:val="002060"/>
          <w:sz w:val="20"/>
          <w:szCs w:val="20"/>
        </w:rPr>
        <w:t xml:space="preserve"> and help prevent children from suffering harm. It contains specific procedures and guidance to </w:t>
      </w:r>
      <w:r w:rsidR="00023F19" w:rsidRPr="00C56D1B">
        <w:rPr>
          <w:rFonts w:ascii="Verdana" w:hAnsi="Verdana" w:cstheme="minorHAnsi"/>
          <w:color w:val="002060"/>
          <w:sz w:val="20"/>
          <w:szCs w:val="20"/>
        </w:rPr>
        <w:t>complement</w:t>
      </w:r>
      <w:r w:rsidR="008F0365" w:rsidRPr="00C56D1B">
        <w:rPr>
          <w:rFonts w:ascii="Verdana" w:hAnsi="Verdana" w:cstheme="minorHAnsi"/>
          <w:color w:val="002060"/>
          <w:sz w:val="20"/>
          <w:szCs w:val="20"/>
        </w:rPr>
        <w:t xml:space="preserve"> our Safeguarding and Child Protection Policy.</w:t>
      </w:r>
    </w:p>
    <w:p w14:paraId="59324D3F" w14:textId="6CC5F7DD" w:rsidR="00DB4012" w:rsidRPr="00C56D1B" w:rsidRDefault="00DB4012" w:rsidP="00266AEF">
      <w:pPr>
        <w:spacing w:after="120" w:line="264" w:lineRule="auto"/>
        <w:jc w:val="both"/>
        <w:rPr>
          <w:rFonts w:ascii="Verdana" w:hAnsi="Verdana" w:cstheme="minorHAnsi"/>
          <w:color w:val="002060"/>
          <w:sz w:val="20"/>
          <w:szCs w:val="20"/>
        </w:rPr>
      </w:pPr>
      <w:r w:rsidRPr="00C56D1B">
        <w:rPr>
          <w:rFonts w:ascii="Verdana" w:hAnsi="Verdana" w:cstheme="minorHAnsi"/>
          <w:color w:val="002060"/>
          <w:sz w:val="20"/>
          <w:szCs w:val="20"/>
        </w:rPr>
        <w:t xml:space="preserve">Unsafe online practices may lead to pupils coming to harm. It is therefore vitally important staff and others recognise the signs of abuse, as well as understanding how to reduce the risks. These signs can be found in our Safeguarding and Child Protection Policy and publications such as </w:t>
      </w:r>
      <w:r w:rsidR="00262355" w:rsidRPr="00C56D1B">
        <w:rPr>
          <w:rFonts w:ascii="Verdana" w:hAnsi="Verdana" w:cstheme="minorHAnsi"/>
          <w:color w:val="002060"/>
          <w:sz w:val="20"/>
          <w:szCs w:val="20"/>
        </w:rPr>
        <w:t xml:space="preserve">Keeping </w:t>
      </w:r>
      <w:r w:rsidR="00262355" w:rsidRPr="00731503">
        <w:rPr>
          <w:rFonts w:ascii="Verdana" w:hAnsi="Verdana" w:cstheme="minorHAnsi"/>
          <w:color w:val="002060"/>
          <w:sz w:val="20"/>
          <w:szCs w:val="20"/>
        </w:rPr>
        <w:t>Children Safe in Education 202</w:t>
      </w:r>
      <w:r w:rsidR="001405ED" w:rsidRPr="00731503">
        <w:rPr>
          <w:rFonts w:ascii="Verdana" w:hAnsi="Verdana" w:cstheme="minorHAnsi"/>
          <w:color w:val="002060"/>
          <w:sz w:val="20"/>
          <w:szCs w:val="20"/>
        </w:rPr>
        <w:t>5</w:t>
      </w:r>
      <w:r w:rsidRPr="00731503">
        <w:rPr>
          <w:rFonts w:ascii="Verdana" w:hAnsi="Verdana" w:cstheme="minorHAnsi"/>
          <w:color w:val="002060"/>
          <w:sz w:val="20"/>
          <w:szCs w:val="20"/>
        </w:rPr>
        <w:t>.</w:t>
      </w:r>
    </w:p>
    <w:p w14:paraId="035342CD" w14:textId="0CB5EEDD" w:rsidR="00E4024E" w:rsidRPr="00C56D1B" w:rsidRDefault="00C00BE9" w:rsidP="00266AEF">
      <w:pPr>
        <w:spacing w:after="120" w:line="264" w:lineRule="auto"/>
        <w:jc w:val="both"/>
        <w:rPr>
          <w:rFonts w:ascii="Verdana" w:hAnsi="Verdana" w:cs="Arial"/>
          <w:color w:val="002060"/>
          <w:sz w:val="20"/>
          <w:szCs w:val="20"/>
        </w:rPr>
      </w:pPr>
      <w:r w:rsidRPr="00C56D1B">
        <w:rPr>
          <w:rFonts w:ascii="Verdana" w:hAnsi="Verdana" w:cs="Arial"/>
          <w:color w:val="002060"/>
          <w:sz w:val="20"/>
          <w:szCs w:val="20"/>
        </w:rPr>
        <w:t xml:space="preserve">Online Safety covers the use of the internet as well as mobile phones, electronic communications technologies and the use of social media and social </w:t>
      </w:r>
      <w:r w:rsidR="001C695B" w:rsidRPr="00C56D1B">
        <w:rPr>
          <w:rFonts w:ascii="Verdana" w:hAnsi="Verdana" w:cs="Arial"/>
          <w:color w:val="002060"/>
          <w:sz w:val="20"/>
          <w:szCs w:val="20"/>
        </w:rPr>
        <w:t xml:space="preserve">networks. </w:t>
      </w:r>
    </w:p>
    <w:p w14:paraId="787BDF30" w14:textId="4F808099" w:rsidR="006443F3" w:rsidRDefault="001C695B" w:rsidP="00266AEF">
      <w:pPr>
        <w:spacing w:after="120" w:line="264" w:lineRule="auto"/>
        <w:jc w:val="both"/>
        <w:rPr>
          <w:rFonts w:ascii="Verdana" w:hAnsi="Verdana" w:cs="Arial"/>
          <w:color w:val="002060"/>
          <w:sz w:val="20"/>
          <w:szCs w:val="20"/>
        </w:rPr>
      </w:pPr>
      <w:r w:rsidRPr="00C56D1B">
        <w:rPr>
          <w:rFonts w:ascii="Verdana" w:hAnsi="Verdana" w:cs="Arial"/>
          <w:color w:val="002060"/>
          <w:sz w:val="20"/>
          <w:szCs w:val="20"/>
        </w:rPr>
        <w:t>The</w:t>
      </w:r>
      <w:r w:rsidR="006443F3" w:rsidRPr="00C56D1B">
        <w:rPr>
          <w:rFonts w:ascii="Verdana" w:hAnsi="Verdana" w:cs="Arial"/>
          <w:color w:val="002060"/>
          <w:sz w:val="20"/>
          <w:szCs w:val="20"/>
        </w:rPr>
        <w:t xml:space="preserve"> Trust recognises that </w:t>
      </w:r>
      <w:r w:rsidR="0068701C" w:rsidRPr="00C56D1B">
        <w:rPr>
          <w:rFonts w:ascii="Verdana" w:hAnsi="Verdana" w:cs="Arial"/>
          <w:color w:val="002060"/>
          <w:sz w:val="20"/>
          <w:szCs w:val="20"/>
        </w:rPr>
        <w:t>o</w:t>
      </w:r>
      <w:r w:rsidR="000958E1" w:rsidRPr="00C56D1B">
        <w:rPr>
          <w:rFonts w:ascii="Verdana" w:hAnsi="Verdana" w:cs="Arial"/>
          <w:color w:val="002060"/>
          <w:sz w:val="20"/>
          <w:szCs w:val="20"/>
        </w:rPr>
        <w:t xml:space="preserve">nline systems and mobile technology </w:t>
      </w:r>
      <w:r w:rsidR="006443F3" w:rsidRPr="00C56D1B">
        <w:rPr>
          <w:rFonts w:ascii="Verdana" w:hAnsi="Verdana" w:cs="Arial"/>
          <w:color w:val="002060"/>
          <w:sz w:val="20"/>
          <w:szCs w:val="20"/>
        </w:rPr>
        <w:t xml:space="preserve">can be an important tool for aiding </w:t>
      </w:r>
      <w:r w:rsidR="000958E1" w:rsidRPr="00C56D1B">
        <w:rPr>
          <w:rFonts w:ascii="Verdana" w:hAnsi="Verdana" w:cs="Arial"/>
          <w:color w:val="002060"/>
          <w:sz w:val="20"/>
          <w:szCs w:val="20"/>
        </w:rPr>
        <w:t xml:space="preserve">communication, development of social skills and </w:t>
      </w:r>
      <w:r w:rsidR="006443F3" w:rsidRPr="00C56D1B">
        <w:rPr>
          <w:rFonts w:ascii="Verdana" w:hAnsi="Verdana" w:cs="Arial"/>
          <w:color w:val="002060"/>
          <w:sz w:val="20"/>
          <w:szCs w:val="20"/>
        </w:rPr>
        <w:t xml:space="preserve">teaching and </w:t>
      </w:r>
      <w:r w:rsidRPr="00C56D1B">
        <w:rPr>
          <w:rFonts w:ascii="Verdana" w:hAnsi="Verdana" w:cs="Arial"/>
          <w:color w:val="002060"/>
          <w:sz w:val="20"/>
          <w:szCs w:val="20"/>
        </w:rPr>
        <w:t>learning</w:t>
      </w:r>
      <w:r w:rsidR="00E4024E" w:rsidRPr="00C56D1B">
        <w:rPr>
          <w:rFonts w:ascii="Verdana" w:hAnsi="Verdana" w:cs="Arial"/>
          <w:color w:val="002060"/>
          <w:sz w:val="20"/>
          <w:szCs w:val="20"/>
        </w:rPr>
        <w:t>.</w:t>
      </w:r>
      <w:r w:rsidR="006443F3" w:rsidRPr="00C56D1B">
        <w:rPr>
          <w:rFonts w:ascii="Verdana" w:hAnsi="Verdana" w:cs="Arial"/>
          <w:color w:val="002060"/>
          <w:sz w:val="20"/>
          <w:szCs w:val="20"/>
        </w:rPr>
        <w:t xml:space="preserve"> The use </w:t>
      </w:r>
      <w:r w:rsidR="002D5CFB" w:rsidRPr="00C56D1B">
        <w:rPr>
          <w:rFonts w:ascii="Verdana" w:hAnsi="Verdana" w:cs="Arial"/>
          <w:color w:val="002060"/>
          <w:sz w:val="20"/>
          <w:szCs w:val="20"/>
        </w:rPr>
        <w:t>of online</w:t>
      </w:r>
      <w:r w:rsidR="000958E1" w:rsidRPr="00C56D1B">
        <w:rPr>
          <w:rFonts w:ascii="Verdana" w:hAnsi="Verdana" w:cs="Arial"/>
          <w:color w:val="002060"/>
          <w:sz w:val="20"/>
          <w:szCs w:val="20"/>
        </w:rPr>
        <w:t xml:space="preserve"> systems and mobile technology </w:t>
      </w:r>
      <w:r w:rsidR="006443F3" w:rsidRPr="00C56D1B">
        <w:rPr>
          <w:rFonts w:ascii="Verdana" w:hAnsi="Verdana" w:cs="Arial"/>
          <w:color w:val="002060"/>
          <w:sz w:val="20"/>
          <w:szCs w:val="20"/>
        </w:rPr>
        <w:t>to interact socially and share ideas can benefit students, staff and parents/carers; however, it is important that the use of the internet and internet enabled devices is seen as a significant responsibility for students, staff and parents/carers</w:t>
      </w:r>
      <w:r w:rsidR="00E4024E" w:rsidRPr="00C56D1B">
        <w:rPr>
          <w:rFonts w:ascii="Verdana" w:hAnsi="Verdana" w:cs="Arial"/>
          <w:color w:val="002060"/>
          <w:sz w:val="20"/>
          <w:szCs w:val="20"/>
        </w:rPr>
        <w:t>,</w:t>
      </w:r>
      <w:r w:rsidR="006443F3" w:rsidRPr="00C56D1B">
        <w:rPr>
          <w:rFonts w:ascii="Verdana" w:hAnsi="Verdana" w:cs="Arial"/>
          <w:color w:val="002060"/>
          <w:sz w:val="20"/>
          <w:szCs w:val="20"/>
        </w:rPr>
        <w:t xml:space="preserve"> that must be used appropriately.</w:t>
      </w:r>
    </w:p>
    <w:p w14:paraId="358C59E2" w14:textId="77777777" w:rsidR="00420EBC" w:rsidRDefault="00420EBC" w:rsidP="00266AEF">
      <w:pPr>
        <w:spacing w:after="120" w:line="264" w:lineRule="auto"/>
        <w:jc w:val="both"/>
        <w:rPr>
          <w:rFonts w:ascii="Verdana" w:hAnsi="Verdana" w:cs="Arial"/>
          <w:color w:val="002060"/>
          <w:sz w:val="20"/>
          <w:szCs w:val="20"/>
        </w:rPr>
      </w:pPr>
    </w:p>
    <w:p w14:paraId="0505937F" w14:textId="6460FE41" w:rsidR="005C6525" w:rsidRPr="00266AEF" w:rsidRDefault="005C6525" w:rsidP="005C6525">
      <w:pPr>
        <w:pStyle w:val="Heading1"/>
        <w:spacing w:before="0" w:after="120" w:line="264" w:lineRule="auto"/>
        <w:rPr>
          <w:b/>
          <w:sz w:val="24"/>
          <w:szCs w:val="24"/>
        </w:rPr>
      </w:pPr>
      <w:bookmarkStart w:id="2" w:name="_Toc208472777"/>
      <w:r w:rsidRPr="00266AEF">
        <w:rPr>
          <w:b/>
          <w:sz w:val="24"/>
          <w:szCs w:val="24"/>
        </w:rPr>
        <w:t xml:space="preserve">Section </w:t>
      </w:r>
      <w:r>
        <w:rPr>
          <w:b/>
          <w:sz w:val="24"/>
          <w:szCs w:val="24"/>
        </w:rPr>
        <w:t>2</w:t>
      </w:r>
      <w:r w:rsidRPr="00266AEF">
        <w:rPr>
          <w:b/>
          <w:sz w:val="24"/>
          <w:szCs w:val="24"/>
        </w:rPr>
        <w:t xml:space="preserve">: </w:t>
      </w:r>
      <w:r>
        <w:rPr>
          <w:b/>
          <w:sz w:val="24"/>
          <w:szCs w:val="24"/>
        </w:rPr>
        <w:t>Scope</w:t>
      </w:r>
      <w:bookmarkEnd w:id="2"/>
    </w:p>
    <w:p w14:paraId="612D8A45" w14:textId="506E9242" w:rsidR="00E4024E" w:rsidRPr="00C56D1B" w:rsidRDefault="006443F3" w:rsidP="00266AEF">
      <w:pPr>
        <w:spacing w:after="120" w:line="264" w:lineRule="auto"/>
        <w:jc w:val="both"/>
        <w:rPr>
          <w:rFonts w:ascii="Verdana" w:hAnsi="Verdana" w:cs="Arial"/>
          <w:color w:val="002060"/>
          <w:sz w:val="20"/>
          <w:szCs w:val="20"/>
        </w:rPr>
      </w:pPr>
      <w:r w:rsidRPr="00C56D1B">
        <w:rPr>
          <w:rFonts w:ascii="Verdana" w:hAnsi="Verdana" w:cs="Arial"/>
          <w:color w:val="002060"/>
          <w:sz w:val="20"/>
          <w:szCs w:val="20"/>
        </w:rPr>
        <w:t xml:space="preserve">It is essential that all students, staff and parents/carers </w:t>
      </w:r>
      <w:r w:rsidR="00C00BE9" w:rsidRPr="00C56D1B">
        <w:rPr>
          <w:rFonts w:ascii="Verdana" w:hAnsi="Verdana" w:cs="Arial"/>
          <w:color w:val="002060"/>
          <w:sz w:val="20"/>
          <w:szCs w:val="20"/>
        </w:rPr>
        <w:t xml:space="preserve">in all </w:t>
      </w:r>
      <w:r w:rsidR="001C695B" w:rsidRPr="00C56D1B">
        <w:rPr>
          <w:rFonts w:ascii="Verdana" w:hAnsi="Verdana" w:cs="Arial"/>
          <w:color w:val="002060"/>
          <w:sz w:val="20"/>
          <w:szCs w:val="20"/>
        </w:rPr>
        <w:t>Academies</w:t>
      </w:r>
      <w:r w:rsidRPr="00C56D1B">
        <w:rPr>
          <w:rFonts w:ascii="Verdana" w:hAnsi="Verdana" w:cs="Arial"/>
          <w:color w:val="002060"/>
          <w:sz w:val="20"/>
          <w:szCs w:val="20"/>
        </w:rPr>
        <w:t xml:space="preserve"> are alert to online safety and the possible risks when using the internet and internet enabled devices. </w:t>
      </w:r>
      <w:r w:rsidR="00C00BE9" w:rsidRPr="00C56D1B">
        <w:rPr>
          <w:rFonts w:ascii="Verdana" w:hAnsi="Verdana" w:cs="Arial"/>
          <w:color w:val="002060"/>
          <w:sz w:val="20"/>
          <w:szCs w:val="20"/>
        </w:rPr>
        <w:t xml:space="preserve"> Possible risks to </w:t>
      </w:r>
      <w:r w:rsidR="00E4024E" w:rsidRPr="00C56D1B">
        <w:rPr>
          <w:rFonts w:ascii="Verdana" w:hAnsi="Verdana" w:cs="Arial"/>
          <w:color w:val="002060"/>
          <w:sz w:val="20"/>
          <w:szCs w:val="20"/>
        </w:rPr>
        <w:t>o</w:t>
      </w:r>
      <w:r w:rsidR="00C00BE9" w:rsidRPr="00C56D1B">
        <w:rPr>
          <w:rFonts w:ascii="Verdana" w:hAnsi="Verdana" w:cs="Arial"/>
          <w:color w:val="002060"/>
          <w:sz w:val="20"/>
          <w:szCs w:val="20"/>
        </w:rPr>
        <w:t xml:space="preserve">nline safety can arise from the </w:t>
      </w:r>
      <w:r w:rsidR="002D5CFB" w:rsidRPr="00C56D1B">
        <w:rPr>
          <w:rFonts w:ascii="Verdana" w:hAnsi="Verdana" w:cs="Arial"/>
          <w:color w:val="002060"/>
          <w:sz w:val="20"/>
          <w:szCs w:val="20"/>
        </w:rPr>
        <w:t>misuse of</w:t>
      </w:r>
      <w:r w:rsidR="00E4024E" w:rsidRPr="00C56D1B">
        <w:rPr>
          <w:rFonts w:ascii="Verdana" w:hAnsi="Verdana" w:cs="Arial"/>
          <w:color w:val="002060"/>
          <w:sz w:val="20"/>
          <w:szCs w:val="20"/>
        </w:rPr>
        <w:t xml:space="preserve"> the following to harm children and young </w:t>
      </w:r>
      <w:r w:rsidR="002D5CFB" w:rsidRPr="00C56D1B">
        <w:rPr>
          <w:rFonts w:ascii="Verdana" w:hAnsi="Verdana" w:cs="Arial"/>
          <w:color w:val="002060"/>
          <w:sz w:val="20"/>
          <w:szCs w:val="20"/>
        </w:rPr>
        <w:t>people:</w:t>
      </w:r>
    </w:p>
    <w:p w14:paraId="3C5AFF1E" w14:textId="66DB12AA" w:rsidR="00E4024E" w:rsidRPr="00C56D1B" w:rsidRDefault="00E4024E" w:rsidP="009B5A7D">
      <w:pPr>
        <w:pStyle w:val="ListParagraph"/>
        <w:numPr>
          <w:ilvl w:val="0"/>
          <w:numId w:val="35"/>
        </w:numPr>
        <w:spacing w:after="120" w:line="264" w:lineRule="auto"/>
        <w:ind w:left="425" w:hanging="357"/>
        <w:contextualSpacing w:val="0"/>
        <w:jc w:val="both"/>
        <w:rPr>
          <w:rFonts w:ascii="Verdana" w:hAnsi="Verdana" w:cs="Arial"/>
          <w:color w:val="002060"/>
          <w:sz w:val="20"/>
          <w:szCs w:val="20"/>
        </w:rPr>
      </w:pPr>
      <w:r w:rsidRPr="00C56D1B">
        <w:rPr>
          <w:rFonts w:ascii="Verdana" w:hAnsi="Verdana" w:cs="Arial"/>
          <w:color w:val="002060"/>
          <w:sz w:val="20"/>
          <w:szCs w:val="20"/>
        </w:rPr>
        <w:t>M</w:t>
      </w:r>
      <w:r w:rsidR="00C00BE9" w:rsidRPr="00C56D1B">
        <w:rPr>
          <w:rFonts w:ascii="Verdana" w:hAnsi="Verdana" w:cs="Arial"/>
          <w:color w:val="002060"/>
          <w:sz w:val="20"/>
          <w:szCs w:val="20"/>
        </w:rPr>
        <w:t>obile phones</w:t>
      </w:r>
      <w:r w:rsidR="4DC76663" w:rsidRPr="00C56D1B">
        <w:rPr>
          <w:rFonts w:ascii="Verdana" w:hAnsi="Verdana" w:cs="Arial"/>
          <w:color w:val="002060"/>
          <w:sz w:val="20"/>
          <w:szCs w:val="20"/>
        </w:rPr>
        <w:t>/mobile devices</w:t>
      </w:r>
    </w:p>
    <w:p w14:paraId="2D76557E" w14:textId="77777777" w:rsidR="00E4024E" w:rsidRPr="00C56D1B" w:rsidRDefault="00E4024E" w:rsidP="009B5A7D">
      <w:pPr>
        <w:pStyle w:val="ListParagraph"/>
        <w:numPr>
          <w:ilvl w:val="0"/>
          <w:numId w:val="35"/>
        </w:numPr>
        <w:spacing w:after="120" w:line="264" w:lineRule="auto"/>
        <w:ind w:left="425" w:hanging="357"/>
        <w:contextualSpacing w:val="0"/>
        <w:jc w:val="both"/>
        <w:rPr>
          <w:rFonts w:ascii="Verdana" w:hAnsi="Verdana" w:cs="Arial"/>
          <w:color w:val="002060"/>
          <w:sz w:val="20"/>
          <w:szCs w:val="20"/>
        </w:rPr>
      </w:pPr>
      <w:r w:rsidRPr="00C56D1B">
        <w:rPr>
          <w:rFonts w:ascii="Verdana" w:hAnsi="Verdana" w:cs="Arial"/>
          <w:color w:val="002060"/>
          <w:sz w:val="20"/>
          <w:szCs w:val="20"/>
        </w:rPr>
        <w:t>T</w:t>
      </w:r>
      <w:r w:rsidR="00C00BE9" w:rsidRPr="00C56D1B">
        <w:rPr>
          <w:rFonts w:ascii="Verdana" w:hAnsi="Verdana" w:cs="Arial"/>
          <w:color w:val="002060"/>
          <w:sz w:val="20"/>
          <w:szCs w:val="20"/>
        </w:rPr>
        <w:t>he internet</w:t>
      </w:r>
    </w:p>
    <w:p w14:paraId="08BF9DED" w14:textId="1AC2A95B" w:rsidR="00E4024E" w:rsidRPr="00C56D1B" w:rsidRDefault="00E4024E" w:rsidP="009B5A7D">
      <w:pPr>
        <w:pStyle w:val="ListParagraph"/>
        <w:numPr>
          <w:ilvl w:val="0"/>
          <w:numId w:val="35"/>
        </w:numPr>
        <w:spacing w:after="120" w:line="264" w:lineRule="auto"/>
        <w:ind w:left="425" w:hanging="357"/>
        <w:contextualSpacing w:val="0"/>
        <w:jc w:val="both"/>
        <w:rPr>
          <w:rFonts w:ascii="Verdana" w:hAnsi="Verdana" w:cs="Arial"/>
          <w:color w:val="002060"/>
          <w:sz w:val="20"/>
          <w:szCs w:val="20"/>
        </w:rPr>
      </w:pPr>
      <w:r w:rsidRPr="00C56D1B">
        <w:rPr>
          <w:rFonts w:ascii="Verdana" w:hAnsi="Verdana" w:cs="Arial"/>
          <w:color w:val="002060"/>
          <w:sz w:val="20"/>
          <w:szCs w:val="20"/>
        </w:rPr>
        <w:t>C</w:t>
      </w:r>
      <w:r w:rsidR="00C00BE9" w:rsidRPr="00C56D1B">
        <w:rPr>
          <w:rFonts w:ascii="Verdana" w:hAnsi="Verdana" w:cs="Arial"/>
          <w:color w:val="002060"/>
          <w:sz w:val="20"/>
          <w:szCs w:val="20"/>
        </w:rPr>
        <w:t>hat rooms</w:t>
      </w:r>
      <w:r w:rsidR="081CC5DB" w:rsidRPr="00C56D1B">
        <w:rPr>
          <w:rFonts w:ascii="Verdana" w:hAnsi="Verdana" w:cs="Arial"/>
          <w:color w:val="002060"/>
          <w:sz w:val="20"/>
          <w:szCs w:val="20"/>
        </w:rPr>
        <w:t>/gaming sites</w:t>
      </w:r>
    </w:p>
    <w:p w14:paraId="0C8E313D" w14:textId="77777777" w:rsidR="00E4024E" w:rsidRPr="00C56D1B" w:rsidRDefault="00E4024E" w:rsidP="009B5A7D">
      <w:pPr>
        <w:pStyle w:val="ListParagraph"/>
        <w:numPr>
          <w:ilvl w:val="0"/>
          <w:numId w:val="35"/>
        </w:numPr>
        <w:spacing w:after="120" w:line="264" w:lineRule="auto"/>
        <w:ind w:left="425" w:hanging="357"/>
        <w:contextualSpacing w:val="0"/>
        <w:jc w:val="both"/>
        <w:rPr>
          <w:rFonts w:ascii="Verdana" w:hAnsi="Verdana" w:cs="Arial"/>
          <w:color w:val="002060"/>
          <w:sz w:val="20"/>
          <w:szCs w:val="20"/>
        </w:rPr>
      </w:pPr>
      <w:r w:rsidRPr="00C56D1B">
        <w:rPr>
          <w:rFonts w:ascii="Verdana" w:hAnsi="Verdana" w:cs="Arial"/>
          <w:color w:val="002060"/>
          <w:sz w:val="20"/>
          <w:szCs w:val="20"/>
        </w:rPr>
        <w:t>S</w:t>
      </w:r>
      <w:r w:rsidR="00C00BE9" w:rsidRPr="00C56D1B">
        <w:rPr>
          <w:rFonts w:ascii="Verdana" w:hAnsi="Verdana" w:cs="Arial"/>
          <w:color w:val="002060"/>
          <w:sz w:val="20"/>
          <w:szCs w:val="20"/>
        </w:rPr>
        <w:t xml:space="preserve">ocial networks </w:t>
      </w:r>
    </w:p>
    <w:p w14:paraId="3A3C339B" w14:textId="77777777" w:rsidR="00E4024E" w:rsidRPr="00C56D1B" w:rsidRDefault="00C00BE9" w:rsidP="00266AEF">
      <w:pPr>
        <w:spacing w:after="120" w:line="264" w:lineRule="auto"/>
        <w:jc w:val="both"/>
        <w:rPr>
          <w:rFonts w:ascii="Verdana" w:hAnsi="Verdana" w:cs="Arial"/>
          <w:color w:val="002060"/>
          <w:sz w:val="20"/>
          <w:szCs w:val="20"/>
        </w:rPr>
      </w:pPr>
      <w:r w:rsidRPr="00C56D1B">
        <w:rPr>
          <w:rFonts w:ascii="Verdana" w:hAnsi="Verdana" w:cs="Arial"/>
          <w:color w:val="002060"/>
          <w:sz w:val="20"/>
          <w:szCs w:val="20"/>
        </w:rPr>
        <w:t>The harm might range fro</w:t>
      </w:r>
      <w:r w:rsidR="00E4024E" w:rsidRPr="00C56D1B">
        <w:rPr>
          <w:rFonts w:ascii="Verdana" w:hAnsi="Verdana" w:cs="Arial"/>
          <w:color w:val="002060"/>
          <w:sz w:val="20"/>
          <w:szCs w:val="20"/>
        </w:rPr>
        <w:t>m:</w:t>
      </w:r>
    </w:p>
    <w:p w14:paraId="463B3967" w14:textId="77777777" w:rsidR="00E4024E" w:rsidRPr="00C56D1B" w:rsidRDefault="00E4024E" w:rsidP="009B5A7D">
      <w:pPr>
        <w:pStyle w:val="ListParagraph"/>
        <w:numPr>
          <w:ilvl w:val="0"/>
          <w:numId w:val="36"/>
        </w:numPr>
        <w:spacing w:after="120" w:line="264" w:lineRule="auto"/>
        <w:ind w:left="425" w:hanging="357"/>
        <w:contextualSpacing w:val="0"/>
        <w:jc w:val="both"/>
        <w:rPr>
          <w:rFonts w:ascii="Verdana" w:hAnsi="Verdana" w:cs="Arial"/>
          <w:color w:val="002060"/>
          <w:sz w:val="20"/>
          <w:szCs w:val="20"/>
        </w:rPr>
      </w:pPr>
      <w:r w:rsidRPr="00C56D1B">
        <w:rPr>
          <w:rFonts w:ascii="Verdana" w:hAnsi="Verdana" w:cs="Arial"/>
          <w:color w:val="002060"/>
          <w:sz w:val="20"/>
          <w:szCs w:val="20"/>
        </w:rPr>
        <w:t>S</w:t>
      </w:r>
      <w:r w:rsidR="00C00BE9" w:rsidRPr="00C56D1B">
        <w:rPr>
          <w:rFonts w:ascii="Verdana" w:hAnsi="Verdana" w:cs="Arial"/>
          <w:color w:val="002060"/>
          <w:sz w:val="20"/>
          <w:szCs w:val="20"/>
        </w:rPr>
        <w:t>ending abusive texts and emails</w:t>
      </w:r>
    </w:p>
    <w:p w14:paraId="5AD0E234" w14:textId="77777777" w:rsidR="00E4024E" w:rsidRPr="00C56D1B" w:rsidRDefault="00E4024E" w:rsidP="009B5A7D">
      <w:pPr>
        <w:pStyle w:val="ListParagraph"/>
        <w:numPr>
          <w:ilvl w:val="0"/>
          <w:numId w:val="36"/>
        </w:numPr>
        <w:spacing w:after="120" w:line="264" w:lineRule="auto"/>
        <w:ind w:left="425" w:hanging="357"/>
        <w:contextualSpacing w:val="0"/>
        <w:jc w:val="both"/>
        <w:rPr>
          <w:rFonts w:ascii="Verdana" w:hAnsi="Verdana" w:cs="Arial"/>
          <w:color w:val="002060"/>
          <w:sz w:val="20"/>
          <w:szCs w:val="20"/>
        </w:rPr>
      </w:pPr>
      <w:r w:rsidRPr="00C56D1B">
        <w:rPr>
          <w:rFonts w:ascii="Verdana" w:hAnsi="Verdana" w:cs="Arial"/>
          <w:color w:val="002060"/>
          <w:sz w:val="20"/>
          <w:szCs w:val="20"/>
        </w:rPr>
        <w:t>H</w:t>
      </w:r>
      <w:r w:rsidR="00C00BE9" w:rsidRPr="00C56D1B">
        <w:rPr>
          <w:rFonts w:ascii="Verdana" w:hAnsi="Verdana" w:cs="Arial"/>
          <w:color w:val="002060"/>
          <w:sz w:val="20"/>
          <w:szCs w:val="20"/>
        </w:rPr>
        <w:t>arassment and stalking behaviour</w:t>
      </w:r>
    </w:p>
    <w:p w14:paraId="1BFD9367" w14:textId="77777777" w:rsidR="00E4024E" w:rsidRPr="00C56D1B" w:rsidRDefault="00E4024E" w:rsidP="009B5A7D">
      <w:pPr>
        <w:pStyle w:val="ListParagraph"/>
        <w:numPr>
          <w:ilvl w:val="0"/>
          <w:numId w:val="36"/>
        </w:numPr>
        <w:spacing w:after="120" w:line="264" w:lineRule="auto"/>
        <w:ind w:left="425" w:hanging="357"/>
        <w:contextualSpacing w:val="0"/>
        <w:jc w:val="both"/>
        <w:rPr>
          <w:rFonts w:ascii="Verdana" w:hAnsi="Verdana" w:cs="Arial"/>
          <w:color w:val="002060"/>
          <w:sz w:val="20"/>
          <w:szCs w:val="20"/>
        </w:rPr>
      </w:pPr>
      <w:r w:rsidRPr="00C56D1B">
        <w:rPr>
          <w:rFonts w:ascii="Verdana" w:hAnsi="Verdana" w:cs="Arial"/>
          <w:color w:val="002060"/>
          <w:sz w:val="20"/>
          <w:szCs w:val="20"/>
        </w:rPr>
        <w:t>C</w:t>
      </w:r>
      <w:r w:rsidR="00C00BE9" w:rsidRPr="00C56D1B">
        <w:rPr>
          <w:rFonts w:ascii="Verdana" w:hAnsi="Verdana" w:cs="Arial"/>
          <w:color w:val="002060"/>
          <w:sz w:val="20"/>
          <w:szCs w:val="20"/>
        </w:rPr>
        <w:t xml:space="preserve">oercing children and young people to engage in sexually harmful conversations or actions online; such as webcam filming, sending explicit photographs, or arranging face-to-face meetings. </w:t>
      </w:r>
    </w:p>
    <w:p w14:paraId="7FAB157F" w14:textId="77777777" w:rsidR="00E4024E" w:rsidRPr="00C56D1B" w:rsidRDefault="00C00BE9" w:rsidP="009B5A7D">
      <w:pPr>
        <w:pStyle w:val="ListParagraph"/>
        <w:numPr>
          <w:ilvl w:val="0"/>
          <w:numId w:val="36"/>
        </w:numPr>
        <w:spacing w:after="120" w:line="264" w:lineRule="auto"/>
        <w:ind w:left="425" w:hanging="357"/>
        <w:contextualSpacing w:val="0"/>
        <w:jc w:val="both"/>
        <w:rPr>
          <w:rFonts w:ascii="Verdana" w:hAnsi="Verdana" w:cs="Arial"/>
          <w:color w:val="002060"/>
          <w:sz w:val="20"/>
          <w:szCs w:val="20"/>
        </w:rPr>
      </w:pPr>
      <w:r w:rsidRPr="00C56D1B">
        <w:rPr>
          <w:rFonts w:ascii="Verdana" w:hAnsi="Verdana" w:cs="Arial"/>
          <w:color w:val="002060"/>
          <w:sz w:val="20"/>
          <w:szCs w:val="20"/>
        </w:rPr>
        <w:t>This can also lead to blackmail, sharing of inappropriate images, and child exploitation, both sexual and criminal.</w:t>
      </w:r>
      <w:r w:rsidRPr="00C56D1B">
        <w:rPr>
          <w:rFonts w:ascii="Verdana" w:hAnsi="Verdana" w:cs="Arial"/>
          <w:b/>
          <w:color w:val="002060"/>
          <w:sz w:val="20"/>
          <w:szCs w:val="20"/>
        </w:rPr>
        <w:t xml:space="preserve"> </w:t>
      </w:r>
    </w:p>
    <w:p w14:paraId="257841F0" w14:textId="61649F26" w:rsidR="003F05C2" w:rsidRDefault="006443F3" w:rsidP="00266AEF">
      <w:pPr>
        <w:spacing w:after="120" w:line="264" w:lineRule="auto"/>
        <w:jc w:val="both"/>
        <w:rPr>
          <w:rFonts w:ascii="Verdana" w:hAnsi="Verdana" w:cs="Arial"/>
          <w:color w:val="002060"/>
          <w:sz w:val="20"/>
          <w:szCs w:val="20"/>
        </w:rPr>
      </w:pPr>
      <w:r w:rsidRPr="00C56D1B">
        <w:rPr>
          <w:rFonts w:ascii="Verdana" w:hAnsi="Verdana" w:cs="Arial"/>
          <w:color w:val="002060"/>
          <w:sz w:val="20"/>
          <w:szCs w:val="20"/>
        </w:rPr>
        <w:t>It is also important that students, staff and parents/carers are aware of the importance of responsible conduct online.</w:t>
      </w:r>
    </w:p>
    <w:p w14:paraId="5D538F1A" w14:textId="77777777" w:rsidR="00420EBC" w:rsidRDefault="00420EBC" w:rsidP="00266AEF">
      <w:pPr>
        <w:spacing w:after="120" w:line="264" w:lineRule="auto"/>
        <w:jc w:val="both"/>
        <w:rPr>
          <w:rFonts w:ascii="Verdana" w:hAnsi="Verdana" w:cs="Arial"/>
          <w:color w:val="002060"/>
          <w:sz w:val="20"/>
          <w:szCs w:val="20"/>
        </w:rPr>
      </w:pPr>
    </w:p>
    <w:p w14:paraId="374FDEBC" w14:textId="77777777" w:rsidR="001216CF" w:rsidRDefault="001216CF">
      <w:pPr>
        <w:rPr>
          <w:rFonts w:ascii="Verdana" w:eastAsiaTheme="majorEastAsia" w:hAnsi="Verdana" w:cstheme="majorBidi"/>
          <w:b/>
          <w:color w:val="00B050"/>
          <w:sz w:val="24"/>
          <w:szCs w:val="24"/>
        </w:rPr>
      </w:pPr>
      <w:r>
        <w:rPr>
          <w:rFonts w:ascii="Verdana" w:hAnsi="Verdana"/>
          <w:b/>
          <w:color w:val="00B050"/>
          <w:sz w:val="24"/>
          <w:szCs w:val="24"/>
        </w:rPr>
        <w:br w:type="page"/>
      </w:r>
    </w:p>
    <w:p w14:paraId="2B94C410" w14:textId="05CD7D62" w:rsidR="005C6525" w:rsidRPr="005C6525" w:rsidRDefault="005C6525" w:rsidP="005C6525">
      <w:pPr>
        <w:pStyle w:val="Heading1"/>
        <w:spacing w:before="0" w:after="120" w:line="264" w:lineRule="auto"/>
        <w:rPr>
          <w:b/>
          <w:sz w:val="24"/>
          <w:szCs w:val="24"/>
        </w:rPr>
      </w:pPr>
      <w:bookmarkStart w:id="3" w:name="_Toc208472778"/>
      <w:r w:rsidRPr="00266AEF">
        <w:rPr>
          <w:b/>
          <w:sz w:val="24"/>
          <w:szCs w:val="24"/>
        </w:rPr>
        <w:lastRenderedPageBreak/>
        <w:t xml:space="preserve">Section </w:t>
      </w:r>
      <w:r>
        <w:rPr>
          <w:b/>
          <w:sz w:val="24"/>
          <w:szCs w:val="24"/>
        </w:rPr>
        <w:t>3</w:t>
      </w:r>
      <w:r w:rsidRPr="00266AEF">
        <w:rPr>
          <w:b/>
          <w:sz w:val="24"/>
          <w:szCs w:val="24"/>
        </w:rPr>
        <w:t xml:space="preserve">: </w:t>
      </w:r>
      <w:r>
        <w:rPr>
          <w:b/>
          <w:sz w:val="24"/>
          <w:szCs w:val="24"/>
        </w:rPr>
        <w:t>Legal and Statutory framework</w:t>
      </w:r>
      <w:bookmarkEnd w:id="3"/>
    </w:p>
    <w:p w14:paraId="61189C82" w14:textId="7174194B" w:rsidR="00EF2F9E" w:rsidRPr="00C56D1B" w:rsidRDefault="001C695B" w:rsidP="00266AEF">
      <w:pPr>
        <w:spacing w:after="120" w:line="264" w:lineRule="auto"/>
        <w:jc w:val="both"/>
        <w:rPr>
          <w:rFonts w:ascii="Verdana" w:hAnsi="Verdana" w:cs="Arial"/>
          <w:color w:val="002060"/>
          <w:sz w:val="20"/>
          <w:szCs w:val="20"/>
        </w:rPr>
      </w:pPr>
      <w:r w:rsidRPr="00C56D1B">
        <w:rPr>
          <w:rFonts w:ascii="Verdana" w:hAnsi="Verdana" w:cs="Arial"/>
          <w:color w:val="002060"/>
          <w:sz w:val="20"/>
          <w:szCs w:val="20"/>
        </w:rPr>
        <w:t>Academies</w:t>
      </w:r>
      <w:r w:rsidR="003F05C2" w:rsidRPr="00C56D1B">
        <w:rPr>
          <w:rFonts w:ascii="Verdana" w:hAnsi="Verdana" w:cs="Arial"/>
          <w:color w:val="002060"/>
          <w:sz w:val="20"/>
          <w:szCs w:val="20"/>
        </w:rPr>
        <w:t xml:space="preserve"> will fulfil their local and national responsibilities as laid out in the following documents:</w:t>
      </w:r>
    </w:p>
    <w:p w14:paraId="3A62114B" w14:textId="77777777" w:rsidR="00E17A69" w:rsidRPr="00C56D1B" w:rsidRDefault="00E17A69" w:rsidP="001C6C7B">
      <w:pPr>
        <w:pStyle w:val="ListParagraph"/>
        <w:numPr>
          <w:ilvl w:val="0"/>
          <w:numId w:val="4"/>
        </w:numPr>
        <w:spacing w:after="120" w:line="264" w:lineRule="auto"/>
        <w:ind w:left="426"/>
        <w:jc w:val="both"/>
        <w:rPr>
          <w:rFonts w:ascii="Verdana" w:hAnsi="Verdana" w:cs="Arial"/>
          <w:color w:val="002060"/>
          <w:sz w:val="20"/>
          <w:szCs w:val="20"/>
        </w:rPr>
      </w:pPr>
      <w:r w:rsidRPr="00C56D1B">
        <w:rPr>
          <w:rFonts w:ascii="Verdana" w:hAnsi="Verdana" w:cs="Arial"/>
          <w:color w:val="002060"/>
          <w:sz w:val="20"/>
          <w:szCs w:val="20"/>
        </w:rPr>
        <w:t xml:space="preserve">The most recent version of </w:t>
      </w:r>
      <w:hyperlink r:id="rId28" w:history="1">
        <w:r w:rsidRPr="00C56D1B">
          <w:rPr>
            <w:rFonts w:ascii="Verdana" w:hAnsi="Verdana" w:cs="Arial"/>
            <w:bCs/>
            <w:color w:val="0070C0"/>
            <w:sz w:val="20"/>
            <w:szCs w:val="20"/>
            <w:u w:val="single"/>
          </w:rPr>
          <w:t>Working Together to Safeguard Children</w:t>
        </w:r>
      </w:hyperlink>
      <w:r w:rsidRPr="00C56D1B">
        <w:rPr>
          <w:rFonts w:ascii="Verdana" w:hAnsi="Verdana" w:cs="Arial"/>
          <w:color w:val="002060"/>
          <w:sz w:val="20"/>
          <w:szCs w:val="20"/>
        </w:rPr>
        <w:t xml:space="preserve"> (DfE)</w:t>
      </w:r>
    </w:p>
    <w:p w14:paraId="5F3E4189" w14:textId="66CB9FA9" w:rsidR="00E17A69" w:rsidRPr="00C56D1B" w:rsidRDefault="00E17A69" w:rsidP="001C6C7B">
      <w:pPr>
        <w:numPr>
          <w:ilvl w:val="0"/>
          <w:numId w:val="1"/>
        </w:numPr>
        <w:spacing w:after="120" w:line="264" w:lineRule="auto"/>
        <w:ind w:left="426"/>
        <w:jc w:val="both"/>
        <w:rPr>
          <w:rFonts w:ascii="Verdana" w:hAnsi="Verdana" w:cs="Arial"/>
          <w:color w:val="002060"/>
          <w:sz w:val="20"/>
          <w:szCs w:val="20"/>
        </w:rPr>
      </w:pPr>
      <w:r w:rsidRPr="00C56D1B">
        <w:rPr>
          <w:rFonts w:ascii="Verdana" w:hAnsi="Verdana" w:cs="Arial"/>
          <w:color w:val="002060"/>
          <w:sz w:val="20"/>
          <w:szCs w:val="20"/>
        </w:rPr>
        <w:t xml:space="preserve">The most recent version of </w:t>
      </w:r>
      <w:hyperlink r:id="rId29" w:history="1">
        <w:r w:rsidR="001705A9" w:rsidRPr="001705A9">
          <w:rPr>
            <w:color w:val="0000FF"/>
            <w:u w:val="single"/>
          </w:rPr>
          <w:t>Keeping children safe in education - GOV.UK</w:t>
        </w:r>
      </w:hyperlink>
    </w:p>
    <w:p w14:paraId="05635730" w14:textId="17AADFB6" w:rsidR="001705A9" w:rsidRPr="001705A9" w:rsidRDefault="00E17A69" w:rsidP="001705A9">
      <w:pPr>
        <w:pStyle w:val="ListParagraph"/>
        <w:numPr>
          <w:ilvl w:val="0"/>
          <w:numId w:val="5"/>
        </w:numPr>
        <w:spacing w:after="120" w:line="264" w:lineRule="auto"/>
        <w:ind w:left="426"/>
        <w:jc w:val="both"/>
        <w:rPr>
          <w:rFonts w:ascii="Verdana" w:hAnsi="Verdana" w:cs="Arial"/>
          <w:color w:val="002060"/>
          <w:sz w:val="20"/>
          <w:szCs w:val="20"/>
        </w:rPr>
      </w:pPr>
      <w:hyperlink r:id="rId30" w:history="1">
        <w:r w:rsidRPr="00C56D1B">
          <w:rPr>
            <w:rStyle w:val="Hyperlink"/>
            <w:rFonts w:ascii="Verdana" w:hAnsi="Verdana"/>
            <w:color w:val="002060"/>
            <w:sz w:val="20"/>
            <w:szCs w:val="20"/>
          </w:rPr>
          <w:t>Sharing nudes and semi-nudes: how to respond to an incident (overview) - GOV.UK (www.gov.uk)</w:t>
        </w:r>
      </w:hyperlink>
    </w:p>
    <w:p w14:paraId="2B0C2FDE" w14:textId="77777777" w:rsidR="00E17A69" w:rsidRPr="00C56D1B" w:rsidRDefault="00E17A69" w:rsidP="001C6C7B">
      <w:pPr>
        <w:pStyle w:val="ListParagraph"/>
        <w:numPr>
          <w:ilvl w:val="0"/>
          <w:numId w:val="5"/>
        </w:numPr>
        <w:spacing w:after="120" w:line="264" w:lineRule="auto"/>
        <w:ind w:left="426"/>
        <w:jc w:val="both"/>
        <w:rPr>
          <w:rStyle w:val="Hyperlink"/>
          <w:rFonts w:ascii="Verdana" w:hAnsi="Verdana" w:cs="Arial"/>
          <w:color w:val="002060"/>
          <w:sz w:val="20"/>
          <w:szCs w:val="20"/>
          <w:u w:val="none"/>
        </w:rPr>
      </w:pPr>
      <w:hyperlink r:id="rId31" w:history="1">
        <w:r w:rsidRPr="00C56D1B">
          <w:rPr>
            <w:rStyle w:val="Hyperlink"/>
            <w:rFonts w:ascii="Verdana" w:hAnsi="Verdana"/>
            <w:color w:val="002060"/>
            <w:sz w:val="20"/>
            <w:szCs w:val="20"/>
          </w:rPr>
          <w:t>Safeguarding children and protecting professionals in early years settings: online safety considerations for managers - GOV.UK (www.gov.uk)</w:t>
        </w:r>
      </w:hyperlink>
    </w:p>
    <w:p w14:paraId="0D951937" w14:textId="66979614" w:rsidR="00E17A69" w:rsidRPr="00C56D1B" w:rsidRDefault="00E17A69" w:rsidP="001C6C7B">
      <w:pPr>
        <w:pStyle w:val="4Bulletedcopyblue"/>
        <w:numPr>
          <w:ilvl w:val="0"/>
          <w:numId w:val="5"/>
        </w:numPr>
        <w:spacing w:line="264" w:lineRule="auto"/>
        <w:ind w:left="426"/>
        <w:jc w:val="both"/>
        <w:rPr>
          <w:color w:val="002060"/>
          <w:lang w:val="en-GB"/>
        </w:rPr>
      </w:pPr>
      <w:hyperlink r:id="rId32">
        <w:r w:rsidRPr="00C56D1B">
          <w:rPr>
            <w:rStyle w:val="Hyperlink"/>
            <w:color w:val="002060"/>
            <w:lang w:val="en-GB"/>
          </w:rPr>
          <w:t>Mental health and behaviour in schools (publishing.service.gov.uk)</w:t>
        </w:r>
      </w:hyperlink>
    </w:p>
    <w:p w14:paraId="2BF503FC" w14:textId="77777777" w:rsidR="00E17A69" w:rsidRPr="00C56D1B" w:rsidRDefault="00E17A69" w:rsidP="001C6C7B">
      <w:pPr>
        <w:pStyle w:val="4Bulletedcopyblue"/>
        <w:numPr>
          <w:ilvl w:val="0"/>
          <w:numId w:val="5"/>
        </w:numPr>
        <w:spacing w:line="264" w:lineRule="auto"/>
        <w:ind w:left="426"/>
        <w:jc w:val="both"/>
        <w:rPr>
          <w:rFonts w:ascii="Verdana" w:hAnsi="Verdana"/>
          <w:color w:val="002060"/>
          <w:u w:val="single"/>
          <w:lang w:val="en-GB" w:eastAsia="en-GB"/>
        </w:rPr>
      </w:pPr>
      <w:hyperlink r:id="rId33" w:history="1">
        <w:r w:rsidRPr="00C56D1B">
          <w:rPr>
            <w:rStyle w:val="Hyperlink"/>
            <w:rFonts w:ascii="Verdana" w:hAnsi="Verdana"/>
            <w:bCs/>
            <w:iCs/>
            <w:color w:val="002060"/>
          </w:rPr>
          <w:t>Preventing and tackling bullying (publishing.service.gov.uk)</w:t>
        </w:r>
      </w:hyperlink>
      <w:r w:rsidRPr="00C56D1B">
        <w:rPr>
          <w:rStyle w:val="Hyperlink"/>
          <w:rFonts w:ascii="Verdana" w:hAnsi="Verdana"/>
          <w:bCs/>
          <w:iCs/>
          <w:color w:val="002060"/>
        </w:rPr>
        <w:t xml:space="preserve"> </w:t>
      </w:r>
      <w:r w:rsidRPr="00C56D1B">
        <w:rPr>
          <w:rFonts w:ascii="Verdana" w:hAnsi="Verdana"/>
          <w:color w:val="002060"/>
          <w:lang w:val="en-GB" w:eastAsia="en-GB"/>
        </w:rPr>
        <w:t xml:space="preserve">and </w:t>
      </w:r>
      <w:hyperlink r:id="rId34" w:history="1">
        <w:r w:rsidRPr="00C56D1B">
          <w:rPr>
            <w:rStyle w:val="Hyperlink"/>
            <w:rFonts w:ascii="Verdana" w:hAnsi="Verdana"/>
            <w:color w:val="002060"/>
            <w:lang w:val="en-GB" w:eastAsia="en-GB"/>
          </w:rPr>
          <w:t>cyber-bullying: advice for headteachers and School staff</w:t>
        </w:r>
      </w:hyperlink>
    </w:p>
    <w:p w14:paraId="71A6AC71" w14:textId="77777777" w:rsidR="00E17A69" w:rsidRPr="00C56D1B" w:rsidRDefault="00E17A69" w:rsidP="001C6C7B">
      <w:pPr>
        <w:pStyle w:val="ListParagraph"/>
        <w:numPr>
          <w:ilvl w:val="0"/>
          <w:numId w:val="5"/>
        </w:numPr>
        <w:spacing w:after="120" w:line="264" w:lineRule="auto"/>
        <w:ind w:left="426"/>
        <w:jc w:val="both"/>
        <w:rPr>
          <w:rFonts w:ascii="Verdana" w:hAnsi="Verdana" w:cs="Arial"/>
          <w:bCs/>
          <w:color w:val="002060"/>
          <w:sz w:val="20"/>
          <w:szCs w:val="20"/>
          <w:u w:val="single"/>
        </w:rPr>
      </w:pPr>
      <w:hyperlink r:id="rId35" w:history="1">
        <w:r w:rsidRPr="00C56D1B">
          <w:rPr>
            <w:rStyle w:val="Hyperlink"/>
            <w:rFonts w:ascii="Verdana" w:hAnsi="Verdana"/>
            <w:color w:val="002060"/>
            <w:sz w:val="20"/>
            <w:szCs w:val="20"/>
          </w:rPr>
          <w:t>Teaching about relationships, sex and health - GOV.UK (www.gov.uk)</w:t>
        </w:r>
      </w:hyperlink>
    </w:p>
    <w:p w14:paraId="22325959" w14:textId="77777777" w:rsidR="00E17A69" w:rsidRPr="00C56D1B" w:rsidRDefault="00E17A69" w:rsidP="001C6C7B">
      <w:pPr>
        <w:pStyle w:val="ListParagraph"/>
        <w:numPr>
          <w:ilvl w:val="0"/>
          <w:numId w:val="5"/>
        </w:numPr>
        <w:spacing w:after="120" w:line="264" w:lineRule="auto"/>
        <w:ind w:left="426"/>
        <w:jc w:val="both"/>
        <w:rPr>
          <w:rFonts w:ascii="Verdana" w:hAnsi="Verdana" w:cs="Arial"/>
          <w:bCs/>
          <w:color w:val="002060"/>
          <w:sz w:val="20"/>
          <w:szCs w:val="20"/>
          <w:u w:val="single"/>
        </w:rPr>
      </w:pPr>
      <w:hyperlink r:id="rId36" w:history="1">
        <w:r w:rsidRPr="00C56D1B">
          <w:rPr>
            <w:rStyle w:val="Hyperlink"/>
            <w:rFonts w:ascii="Verdana" w:hAnsi="Verdana" w:cs="Arial"/>
            <w:bCs/>
            <w:color w:val="002060"/>
            <w:sz w:val="20"/>
            <w:szCs w:val="20"/>
          </w:rPr>
          <w:t>Relationships education, relationships and sex education (RSE) and health education</w:t>
        </w:r>
      </w:hyperlink>
    </w:p>
    <w:p w14:paraId="009A6D33" w14:textId="77777777" w:rsidR="00E17A69" w:rsidRPr="00C56D1B" w:rsidRDefault="00E17A69" w:rsidP="001C6C7B">
      <w:pPr>
        <w:pStyle w:val="ListParagraph"/>
        <w:numPr>
          <w:ilvl w:val="0"/>
          <w:numId w:val="5"/>
        </w:numPr>
        <w:spacing w:after="120" w:line="264" w:lineRule="auto"/>
        <w:ind w:left="426"/>
        <w:jc w:val="both"/>
        <w:rPr>
          <w:rFonts w:ascii="Verdana" w:hAnsi="Verdana" w:cs="Arial"/>
          <w:bCs/>
          <w:color w:val="002060"/>
          <w:sz w:val="20"/>
          <w:szCs w:val="20"/>
          <w:u w:val="single"/>
        </w:rPr>
      </w:pPr>
      <w:hyperlink r:id="rId37" w:history="1">
        <w:r w:rsidRPr="00C56D1B">
          <w:rPr>
            <w:rStyle w:val="Hyperlink"/>
            <w:rFonts w:ascii="Verdana" w:hAnsi="Verdana" w:cs="Arial"/>
            <w:bCs/>
            <w:color w:val="002060"/>
            <w:sz w:val="20"/>
            <w:szCs w:val="20"/>
          </w:rPr>
          <w:t>Voyeurism offences act 2019</w:t>
        </w:r>
      </w:hyperlink>
    </w:p>
    <w:p w14:paraId="3F5BE40A" w14:textId="77777777" w:rsidR="00E17A69" w:rsidRPr="00C56D1B" w:rsidRDefault="00E17A69" w:rsidP="001C6C7B">
      <w:pPr>
        <w:pStyle w:val="ListParagraph"/>
        <w:numPr>
          <w:ilvl w:val="0"/>
          <w:numId w:val="5"/>
        </w:numPr>
        <w:spacing w:after="120" w:line="264" w:lineRule="auto"/>
        <w:ind w:left="426"/>
        <w:jc w:val="both"/>
        <w:rPr>
          <w:rStyle w:val="Hyperlink"/>
          <w:rFonts w:ascii="Verdana" w:hAnsi="Verdana" w:cs="Arial"/>
          <w:bCs/>
          <w:color w:val="002060"/>
          <w:sz w:val="20"/>
          <w:szCs w:val="20"/>
        </w:rPr>
      </w:pPr>
      <w:hyperlink r:id="rId38" w:history="1">
        <w:r w:rsidRPr="00C56D1B">
          <w:rPr>
            <w:rStyle w:val="Hyperlink"/>
            <w:rFonts w:ascii="Verdana" w:hAnsi="Verdana"/>
            <w:color w:val="002060"/>
            <w:sz w:val="20"/>
            <w:szCs w:val="20"/>
            <w:lang w:eastAsia="en-GB"/>
          </w:rPr>
          <w:t>Teaching online safety in Schools</w:t>
        </w:r>
      </w:hyperlink>
      <w:r w:rsidRPr="00C56D1B">
        <w:rPr>
          <w:rStyle w:val="Hyperlink"/>
          <w:rFonts w:ascii="Verdana" w:hAnsi="Verdana"/>
          <w:color w:val="002060"/>
          <w:sz w:val="20"/>
          <w:szCs w:val="20"/>
        </w:rPr>
        <w:fldChar w:fldCharType="begin"/>
      </w:r>
      <w:r w:rsidRPr="00C56D1B">
        <w:rPr>
          <w:rStyle w:val="Hyperlink"/>
          <w:rFonts w:ascii="Verdana" w:hAnsi="Verdana"/>
          <w:color w:val="002060"/>
          <w:sz w:val="20"/>
          <w:szCs w:val="20"/>
        </w:rPr>
        <w:instrText xml:space="preserve"> HYPERLINK "https://www.gov.uk/government/publications/preventing-and-tackling-bullying" </w:instrText>
      </w:r>
      <w:r w:rsidRPr="00C56D1B">
        <w:rPr>
          <w:rStyle w:val="Hyperlink"/>
          <w:rFonts w:ascii="Verdana" w:hAnsi="Verdana"/>
          <w:color w:val="002060"/>
          <w:sz w:val="20"/>
          <w:szCs w:val="20"/>
        </w:rPr>
      </w:r>
      <w:r w:rsidRPr="00C56D1B">
        <w:rPr>
          <w:rStyle w:val="Hyperlink"/>
          <w:rFonts w:ascii="Verdana" w:hAnsi="Verdana"/>
          <w:color w:val="002060"/>
          <w:sz w:val="20"/>
          <w:szCs w:val="20"/>
        </w:rPr>
        <w:fldChar w:fldCharType="separate"/>
      </w:r>
    </w:p>
    <w:p w14:paraId="43483B69" w14:textId="77777777" w:rsidR="00E17A69" w:rsidRPr="00C56D1B" w:rsidRDefault="00E17A69" w:rsidP="001C6C7B">
      <w:pPr>
        <w:pStyle w:val="4Bulletedcopyblue"/>
        <w:numPr>
          <w:ilvl w:val="0"/>
          <w:numId w:val="5"/>
        </w:numPr>
        <w:spacing w:line="264" w:lineRule="auto"/>
        <w:ind w:left="426"/>
        <w:jc w:val="both"/>
        <w:rPr>
          <w:rFonts w:ascii="Verdana" w:hAnsi="Verdana"/>
          <w:color w:val="002060"/>
          <w:u w:val="single"/>
          <w:lang w:val="en-GB" w:eastAsia="en-GB"/>
        </w:rPr>
      </w:pPr>
      <w:r w:rsidRPr="00C56D1B">
        <w:rPr>
          <w:rStyle w:val="Hyperlink"/>
          <w:rFonts w:ascii="Verdana" w:hAnsi="Verdana"/>
          <w:color w:val="002060"/>
          <w:lang w:val="en-GB"/>
        </w:rPr>
        <w:t>Preventing and tackling bullying</w:t>
      </w:r>
      <w:r w:rsidRPr="00C56D1B">
        <w:rPr>
          <w:rStyle w:val="Hyperlink"/>
          <w:rFonts w:ascii="Verdana" w:hAnsi="Verdana"/>
          <w:color w:val="002060"/>
          <w:lang w:val="en-GB"/>
        </w:rPr>
        <w:fldChar w:fldCharType="end"/>
      </w:r>
      <w:r w:rsidRPr="00C56D1B">
        <w:rPr>
          <w:rFonts w:ascii="Verdana" w:hAnsi="Verdana"/>
          <w:color w:val="002060"/>
          <w:lang w:val="en-GB" w:eastAsia="en-GB"/>
        </w:rPr>
        <w:t xml:space="preserve"> </w:t>
      </w:r>
    </w:p>
    <w:p w14:paraId="451C000A" w14:textId="77777777" w:rsidR="00E17A69" w:rsidRPr="00C56D1B" w:rsidRDefault="00E17A69" w:rsidP="001C6C7B">
      <w:pPr>
        <w:pStyle w:val="4Bulletedcopyblue"/>
        <w:numPr>
          <w:ilvl w:val="0"/>
          <w:numId w:val="5"/>
        </w:numPr>
        <w:spacing w:line="264" w:lineRule="auto"/>
        <w:ind w:left="426"/>
        <w:jc w:val="both"/>
        <w:rPr>
          <w:rStyle w:val="Hyperlink"/>
          <w:rFonts w:ascii="Verdana" w:hAnsi="Verdana"/>
          <w:color w:val="002060"/>
          <w:lang w:val="en-GB" w:eastAsia="en-GB"/>
        </w:rPr>
      </w:pPr>
      <w:hyperlink r:id="rId39" w:history="1">
        <w:r w:rsidRPr="00C56D1B">
          <w:rPr>
            <w:rStyle w:val="Hyperlink"/>
            <w:rFonts w:ascii="Verdana" w:hAnsi="Verdana"/>
            <w:color w:val="002060"/>
            <w:lang w:val="en-GB" w:eastAsia="en-GB"/>
          </w:rPr>
          <w:t>Cyber-bullying: advice for headteachers and School staff</w:t>
        </w:r>
      </w:hyperlink>
    </w:p>
    <w:p w14:paraId="5E3A51C1" w14:textId="77777777" w:rsidR="00E17A69" w:rsidRPr="00C56D1B" w:rsidRDefault="00E17A69" w:rsidP="001C6C7B">
      <w:pPr>
        <w:pStyle w:val="4Bulletedcopyblue"/>
        <w:numPr>
          <w:ilvl w:val="0"/>
          <w:numId w:val="5"/>
        </w:numPr>
        <w:spacing w:line="264" w:lineRule="auto"/>
        <w:ind w:left="426"/>
        <w:jc w:val="both"/>
        <w:rPr>
          <w:rStyle w:val="Hyperlink"/>
          <w:rFonts w:ascii="Verdana" w:hAnsi="Verdana"/>
          <w:color w:val="002060"/>
          <w:lang w:val="en-GB" w:eastAsia="en-GB"/>
        </w:rPr>
      </w:pPr>
      <w:hyperlink r:id="rId40" w:history="1">
        <w:r w:rsidRPr="00C56D1B">
          <w:rPr>
            <w:rStyle w:val="Hyperlink"/>
            <w:rFonts w:ascii="Verdana" w:hAnsi="Verdana"/>
            <w:color w:val="002060"/>
            <w:lang w:val="en-GB" w:eastAsia="en-GB"/>
          </w:rPr>
          <w:t>Searching, screening and confiscation</w:t>
        </w:r>
      </w:hyperlink>
      <w:r w:rsidRPr="00C56D1B">
        <w:rPr>
          <w:rStyle w:val="Hyperlink"/>
          <w:rFonts w:ascii="Verdana" w:hAnsi="Verdana"/>
          <w:color w:val="002060"/>
          <w:lang w:val="en-GB" w:eastAsia="en-GB"/>
        </w:rPr>
        <w:t xml:space="preserve"> at school</w:t>
      </w:r>
    </w:p>
    <w:p w14:paraId="7E5F35F2" w14:textId="17BC3CAB" w:rsidR="00E17A69" w:rsidRPr="00C56D1B" w:rsidRDefault="00E17A69" w:rsidP="001C6C7B">
      <w:pPr>
        <w:pStyle w:val="4Bulletedcopyblue"/>
        <w:numPr>
          <w:ilvl w:val="0"/>
          <w:numId w:val="5"/>
        </w:numPr>
        <w:spacing w:line="264" w:lineRule="auto"/>
        <w:ind w:left="426"/>
        <w:jc w:val="both"/>
        <w:rPr>
          <w:rFonts w:ascii="Verdana" w:hAnsi="Verdana"/>
          <w:color w:val="002060"/>
          <w:u w:val="single"/>
          <w:lang w:val="en-GB" w:eastAsia="en-GB"/>
        </w:rPr>
      </w:pPr>
      <w:r w:rsidRPr="00C56D1B">
        <w:rPr>
          <w:rFonts w:ascii="Verdana" w:hAnsi="Verdana"/>
          <w:color w:val="002060"/>
          <w:lang w:val="en-GB" w:eastAsia="en-GB"/>
        </w:rPr>
        <w:t xml:space="preserve">The DfE’s guidance on </w:t>
      </w:r>
      <w:hyperlink r:id="rId41" w:history="1">
        <w:r w:rsidRPr="00C56D1B">
          <w:rPr>
            <w:rStyle w:val="Hyperlink"/>
            <w:rFonts w:ascii="Verdana" w:hAnsi="Verdana"/>
            <w:color w:val="002060"/>
            <w:lang w:val="en-GB" w:eastAsia="en-GB"/>
          </w:rPr>
          <w:t>protecting children from radicalisation</w:t>
        </w:r>
      </w:hyperlink>
      <w:r w:rsidRPr="00C56D1B">
        <w:rPr>
          <w:rStyle w:val="Hyperlink"/>
          <w:rFonts w:ascii="Verdana" w:hAnsi="Verdana"/>
          <w:color w:val="002060"/>
          <w:lang w:val="en-GB" w:eastAsia="en-GB"/>
        </w:rPr>
        <w:t>: the prevent duty</w:t>
      </w:r>
      <w:r w:rsidR="00266AEF">
        <w:rPr>
          <w:rStyle w:val="Hyperlink"/>
          <w:rFonts w:ascii="Verdana" w:hAnsi="Verdana"/>
          <w:color w:val="002060"/>
          <w:lang w:val="en-GB" w:eastAsia="en-GB"/>
        </w:rPr>
        <w:t>.</w:t>
      </w:r>
    </w:p>
    <w:p w14:paraId="5A3E3E3A" w14:textId="77777777" w:rsidR="00E17A69" w:rsidRDefault="00E17A69"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The policy also </w:t>
      </w:r>
      <w:proofErr w:type="gramStart"/>
      <w:r w:rsidRPr="00C56D1B">
        <w:rPr>
          <w:rFonts w:ascii="Verdana" w:hAnsi="Verdana"/>
          <w:color w:val="002060"/>
          <w:lang w:val="en-GB"/>
        </w:rPr>
        <w:t>takes into account</w:t>
      </w:r>
      <w:proofErr w:type="gramEnd"/>
      <w:r w:rsidRPr="00C56D1B">
        <w:rPr>
          <w:rFonts w:ascii="Verdana" w:hAnsi="Verdana"/>
          <w:color w:val="002060"/>
          <w:lang w:val="en-GB"/>
        </w:rPr>
        <w:t xml:space="preserve"> the National Curriculum computing programmes of study.</w:t>
      </w:r>
    </w:p>
    <w:p w14:paraId="7935DF18" w14:textId="77777777" w:rsidR="00266AEF" w:rsidRPr="00C56D1B" w:rsidRDefault="00266AEF" w:rsidP="00266AEF">
      <w:pPr>
        <w:pStyle w:val="1bodycopy10pt"/>
        <w:spacing w:line="264" w:lineRule="auto"/>
        <w:jc w:val="both"/>
        <w:rPr>
          <w:rFonts w:ascii="Verdana" w:hAnsi="Verdana"/>
          <w:color w:val="002060"/>
          <w:lang w:val="en-GB"/>
        </w:rPr>
      </w:pPr>
    </w:p>
    <w:p w14:paraId="4E5527D0" w14:textId="375EF783" w:rsidR="00BA0170" w:rsidRPr="00266AEF" w:rsidRDefault="001C695B" w:rsidP="00266AEF">
      <w:pPr>
        <w:pStyle w:val="Heading1"/>
        <w:spacing w:before="0" w:after="120" w:line="264" w:lineRule="auto"/>
        <w:jc w:val="both"/>
        <w:rPr>
          <w:b/>
          <w:sz w:val="24"/>
          <w:szCs w:val="24"/>
        </w:rPr>
      </w:pPr>
      <w:bookmarkStart w:id="4" w:name="_Toc208472779"/>
      <w:r w:rsidRPr="00266AEF">
        <w:rPr>
          <w:b/>
          <w:sz w:val="24"/>
          <w:szCs w:val="24"/>
        </w:rPr>
        <w:t>Section</w:t>
      </w:r>
      <w:r w:rsidR="00043541" w:rsidRPr="00266AEF">
        <w:rPr>
          <w:b/>
          <w:sz w:val="24"/>
          <w:szCs w:val="24"/>
        </w:rPr>
        <w:t xml:space="preserve"> </w:t>
      </w:r>
      <w:r w:rsidR="00ED6018">
        <w:rPr>
          <w:b/>
          <w:sz w:val="24"/>
          <w:szCs w:val="24"/>
        </w:rPr>
        <w:t>4</w:t>
      </w:r>
      <w:r w:rsidR="00043541" w:rsidRPr="00266AEF">
        <w:rPr>
          <w:b/>
          <w:sz w:val="24"/>
          <w:szCs w:val="24"/>
        </w:rPr>
        <w:t>:</w:t>
      </w:r>
      <w:r w:rsidR="00BA10C4" w:rsidRPr="00266AEF">
        <w:rPr>
          <w:b/>
          <w:sz w:val="24"/>
          <w:szCs w:val="24"/>
        </w:rPr>
        <w:t xml:space="preserve"> </w:t>
      </w:r>
      <w:r w:rsidR="00ED6018">
        <w:rPr>
          <w:b/>
          <w:sz w:val="24"/>
          <w:szCs w:val="24"/>
        </w:rPr>
        <w:t>Policy a</w:t>
      </w:r>
      <w:r w:rsidR="0071498B" w:rsidRPr="00266AEF">
        <w:rPr>
          <w:b/>
          <w:sz w:val="24"/>
          <w:szCs w:val="24"/>
        </w:rPr>
        <w:t>ims</w:t>
      </w:r>
      <w:r w:rsidR="00ED6018">
        <w:rPr>
          <w:b/>
          <w:sz w:val="24"/>
          <w:szCs w:val="24"/>
        </w:rPr>
        <w:t xml:space="preserve"> and objectives</w:t>
      </w:r>
      <w:bookmarkEnd w:id="4"/>
    </w:p>
    <w:p w14:paraId="7CA8CE0D" w14:textId="7CA01A77" w:rsidR="0071498B" w:rsidRPr="00C56D1B" w:rsidRDefault="00512DFF" w:rsidP="00266AEF">
      <w:pPr>
        <w:pStyle w:val="Subhead2"/>
        <w:spacing w:before="0" w:line="264" w:lineRule="auto"/>
        <w:jc w:val="both"/>
        <w:rPr>
          <w:rFonts w:ascii="Verdana" w:hAnsi="Verdana"/>
          <w:b w:val="0"/>
          <w:color w:val="002060"/>
          <w:sz w:val="20"/>
          <w:lang w:val="en-GB"/>
        </w:rPr>
      </w:pPr>
      <w:r w:rsidRPr="00C56D1B">
        <w:rPr>
          <w:rFonts w:ascii="Verdana" w:hAnsi="Verdana"/>
          <w:b w:val="0"/>
          <w:color w:val="002060"/>
          <w:sz w:val="20"/>
          <w:lang w:val="en-GB"/>
        </w:rPr>
        <w:t>Share MAT Academies will</w:t>
      </w:r>
      <w:r w:rsidR="0071498B" w:rsidRPr="00C56D1B">
        <w:rPr>
          <w:rFonts w:ascii="Verdana" w:hAnsi="Verdana"/>
          <w:b w:val="0"/>
          <w:color w:val="002060"/>
          <w:sz w:val="20"/>
          <w:lang w:val="en-GB"/>
        </w:rPr>
        <w:t xml:space="preserve">:  </w:t>
      </w:r>
    </w:p>
    <w:p w14:paraId="72F5C1E1" w14:textId="566306A8" w:rsidR="0071498B" w:rsidRPr="00C56D1B" w:rsidRDefault="0071498B" w:rsidP="001C6C7B">
      <w:pPr>
        <w:pStyle w:val="4Bulletedcopyblue"/>
        <w:numPr>
          <w:ilvl w:val="0"/>
          <w:numId w:val="37"/>
        </w:numPr>
        <w:spacing w:line="264" w:lineRule="auto"/>
        <w:ind w:left="426" w:hanging="284"/>
        <w:jc w:val="both"/>
        <w:rPr>
          <w:rFonts w:ascii="Verdana" w:hAnsi="Verdana"/>
          <w:color w:val="002060"/>
          <w:lang w:val="en-GB"/>
        </w:rPr>
      </w:pPr>
      <w:r w:rsidRPr="00C56D1B">
        <w:rPr>
          <w:rFonts w:ascii="Verdana" w:hAnsi="Verdana"/>
          <w:color w:val="002060"/>
          <w:lang w:val="en-GB"/>
        </w:rPr>
        <w:t xml:space="preserve">Have robust processes in place to </w:t>
      </w:r>
      <w:r w:rsidR="00D4226D" w:rsidRPr="00C56D1B">
        <w:rPr>
          <w:rFonts w:ascii="Verdana" w:hAnsi="Verdana"/>
          <w:color w:val="002060"/>
          <w:lang w:val="en-GB"/>
        </w:rPr>
        <w:t>help protect the</w:t>
      </w:r>
      <w:r w:rsidRPr="00C56D1B">
        <w:rPr>
          <w:rFonts w:ascii="Verdana" w:hAnsi="Verdana"/>
          <w:color w:val="002060"/>
          <w:lang w:val="en-GB"/>
        </w:rPr>
        <w:t xml:space="preserve"> safety of pupils, staff, volunteers and governors</w:t>
      </w:r>
      <w:r w:rsidR="00D4226D" w:rsidRPr="00C56D1B">
        <w:rPr>
          <w:rFonts w:ascii="Verdana" w:hAnsi="Verdana"/>
          <w:color w:val="002060"/>
          <w:lang w:val="en-GB"/>
        </w:rPr>
        <w:t xml:space="preserve"> when working online, whether they are using the trust’s networks or other technology in our academies</w:t>
      </w:r>
    </w:p>
    <w:p w14:paraId="591BCA00" w14:textId="6B7390CB" w:rsidR="0071498B" w:rsidRPr="00C56D1B" w:rsidRDefault="0071498B" w:rsidP="001C6C7B">
      <w:pPr>
        <w:pStyle w:val="4Bulletedcopyblue"/>
        <w:numPr>
          <w:ilvl w:val="0"/>
          <w:numId w:val="37"/>
        </w:numPr>
        <w:spacing w:line="264" w:lineRule="auto"/>
        <w:ind w:left="426" w:hanging="284"/>
        <w:jc w:val="both"/>
        <w:rPr>
          <w:rFonts w:ascii="Verdana" w:hAnsi="Verdana"/>
          <w:color w:val="002060"/>
          <w:lang w:val="en-GB"/>
        </w:rPr>
      </w:pPr>
      <w:r w:rsidRPr="00C56D1B">
        <w:rPr>
          <w:rFonts w:ascii="Verdana" w:hAnsi="Verdana"/>
          <w:color w:val="002060"/>
          <w:lang w:val="en-GB"/>
        </w:rPr>
        <w:t xml:space="preserve">Deliver an effective approach to online safety, which empowers us to protect and educate the whole </w:t>
      </w:r>
      <w:r w:rsidR="00C841E7" w:rsidRPr="00C56D1B">
        <w:rPr>
          <w:rFonts w:ascii="Verdana" w:hAnsi="Verdana"/>
          <w:color w:val="002060"/>
          <w:lang w:val="en-GB"/>
        </w:rPr>
        <w:t>Academy</w:t>
      </w:r>
      <w:r w:rsidRPr="00C56D1B">
        <w:rPr>
          <w:rFonts w:ascii="Verdana" w:hAnsi="Verdana"/>
          <w:color w:val="002060"/>
          <w:lang w:val="en-GB"/>
        </w:rPr>
        <w:t xml:space="preserve"> community in its use of technology,</w:t>
      </w:r>
      <w:r w:rsidRPr="00C56D1B">
        <w:rPr>
          <w:rFonts w:ascii="Verdana" w:hAnsi="Verdana"/>
          <w:color w:val="002060"/>
          <w:lang w:eastAsia="en-GB"/>
        </w:rPr>
        <w:t xml:space="preserve"> including mobile and smart technology (which we refer to as ‘mobile phones’)</w:t>
      </w:r>
    </w:p>
    <w:p w14:paraId="4B86A026" w14:textId="5B61FD68" w:rsidR="00D4226D" w:rsidRPr="00C56D1B" w:rsidRDefault="00D4226D" w:rsidP="001C6C7B">
      <w:pPr>
        <w:pStyle w:val="4Bulletedcopyblue"/>
        <w:numPr>
          <w:ilvl w:val="0"/>
          <w:numId w:val="37"/>
        </w:numPr>
        <w:spacing w:line="264" w:lineRule="auto"/>
        <w:ind w:left="426" w:hanging="284"/>
        <w:jc w:val="both"/>
        <w:rPr>
          <w:rFonts w:ascii="Verdana" w:hAnsi="Verdana"/>
          <w:color w:val="002060"/>
          <w:lang w:val="en-GB"/>
        </w:rPr>
      </w:pPr>
      <w:r w:rsidRPr="00C56D1B">
        <w:rPr>
          <w:rFonts w:ascii="Verdana" w:hAnsi="Verdana"/>
          <w:color w:val="002060"/>
          <w:lang w:val="en-GB"/>
        </w:rPr>
        <w:t>Educate our pupils, staff, trustees and parents, to help them to stay safe online</w:t>
      </w:r>
    </w:p>
    <w:p w14:paraId="1A21462F" w14:textId="2B702A2A" w:rsidR="0071498B" w:rsidRDefault="0071498B" w:rsidP="001C6C7B">
      <w:pPr>
        <w:pStyle w:val="4Bulletedcopyblue"/>
        <w:numPr>
          <w:ilvl w:val="0"/>
          <w:numId w:val="37"/>
        </w:numPr>
        <w:spacing w:line="264" w:lineRule="auto"/>
        <w:ind w:left="426" w:hanging="284"/>
        <w:jc w:val="both"/>
        <w:rPr>
          <w:rFonts w:ascii="Verdana" w:hAnsi="Verdana"/>
          <w:color w:val="002060"/>
          <w:lang w:val="en-GB"/>
        </w:rPr>
      </w:pPr>
      <w:r w:rsidRPr="00C56D1B">
        <w:rPr>
          <w:rFonts w:ascii="Verdana" w:hAnsi="Verdana"/>
          <w:color w:val="002060"/>
          <w:lang w:val="en-GB"/>
        </w:rPr>
        <w:t>Establish clear mechanisms to identify, intervene and escalate an incident, where appropriate</w:t>
      </w:r>
      <w:r w:rsidR="00266AEF">
        <w:rPr>
          <w:rFonts w:ascii="Verdana" w:hAnsi="Verdana"/>
          <w:color w:val="002060"/>
          <w:lang w:val="en-GB"/>
        </w:rPr>
        <w:t>.</w:t>
      </w:r>
    </w:p>
    <w:p w14:paraId="33547E12" w14:textId="77777777" w:rsidR="004B36FC" w:rsidRPr="00C56D1B" w:rsidRDefault="004B36FC" w:rsidP="004B36FC">
      <w:pPr>
        <w:pStyle w:val="4Bulletedcopyblue"/>
        <w:numPr>
          <w:ilvl w:val="0"/>
          <w:numId w:val="0"/>
        </w:numPr>
        <w:spacing w:line="264" w:lineRule="auto"/>
        <w:ind w:left="426"/>
        <w:jc w:val="both"/>
        <w:rPr>
          <w:rFonts w:ascii="Verdana" w:hAnsi="Verdana"/>
          <w:color w:val="002060"/>
          <w:lang w:val="en-GB"/>
        </w:rPr>
      </w:pPr>
    </w:p>
    <w:p w14:paraId="098E26EF" w14:textId="25244E07" w:rsidR="0071498B" w:rsidRPr="00C56D1B" w:rsidRDefault="0071498B" w:rsidP="00266AEF">
      <w:pPr>
        <w:pStyle w:val="1bodycopy10pt"/>
        <w:spacing w:line="264" w:lineRule="auto"/>
        <w:jc w:val="both"/>
        <w:rPr>
          <w:rFonts w:ascii="Verdana" w:hAnsi="Verdana"/>
          <w:b/>
          <w:color w:val="002060"/>
          <w:lang w:eastAsia="en-GB"/>
        </w:rPr>
      </w:pPr>
      <w:r w:rsidRPr="00C56D1B">
        <w:rPr>
          <w:rFonts w:ascii="Verdana" w:hAnsi="Verdana"/>
          <w:b/>
          <w:color w:val="002060"/>
        </w:rPr>
        <w:t>The 4 key categories of risk</w:t>
      </w:r>
    </w:p>
    <w:p w14:paraId="2D785898" w14:textId="77777777" w:rsidR="0071498B" w:rsidRPr="00C56D1B" w:rsidRDefault="0071498B" w:rsidP="00266AEF">
      <w:pPr>
        <w:pStyle w:val="1bodycopy10pt"/>
        <w:spacing w:line="264" w:lineRule="auto"/>
        <w:jc w:val="both"/>
        <w:rPr>
          <w:rFonts w:ascii="Verdana" w:hAnsi="Verdana"/>
          <w:color w:val="002060"/>
          <w:lang w:eastAsia="en-GB"/>
        </w:rPr>
      </w:pPr>
      <w:r w:rsidRPr="00C56D1B">
        <w:rPr>
          <w:rFonts w:ascii="Verdana" w:hAnsi="Verdana"/>
          <w:color w:val="002060"/>
          <w:lang w:eastAsia="en-GB"/>
        </w:rPr>
        <w:t>Our approach to online safety is based on addressing the following categories of risk:</w:t>
      </w:r>
    </w:p>
    <w:p w14:paraId="7CEB9AC7" w14:textId="64A8C8AB" w:rsidR="0071498B" w:rsidRPr="00731503" w:rsidRDefault="0071498B" w:rsidP="002B567E">
      <w:pPr>
        <w:pStyle w:val="4Bulletedcopyblue"/>
        <w:numPr>
          <w:ilvl w:val="0"/>
          <w:numId w:val="43"/>
        </w:numPr>
        <w:spacing w:line="264" w:lineRule="auto"/>
        <w:jc w:val="both"/>
        <w:rPr>
          <w:rFonts w:ascii="Verdana" w:hAnsi="Verdana"/>
          <w:color w:val="002060"/>
          <w:lang w:eastAsia="en-GB"/>
        </w:rPr>
      </w:pPr>
      <w:r w:rsidRPr="00731503">
        <w:rPr>
          <w:rFonts w:ascii="Verdana" w:hAnsi="Verdana"/>
          <w:b/>
          <w:bCs/>
          <w:color w:val="002060"/>
          <w:lang w:eastAsia="en-GB"/>
        </w:rPr>
        <w:t>Content</w:t>
      </w:r>
      <w:r w:rsidRPr="00731503">
        <w:rPr>
          <w:rFonts w:ascii="Verdana" w:hAnsi="Verdana"/>
          <w:color w:val="002060"/>
          <w:lang w:eastAsia="en-GB"/>
        </w:rPr>
        <w:t xml:space="preserve"> </w:t>
      </w:r>
      <w:r w:rsidRPr="00731503">
        <w:rPr>
          <w:rFonts w:ascii="Verdana" w:hAnsi="Verdana"/>
          <w:strike/>
          <w:color w:val="002060"/>
          <w:lang w:eastAsia="en-GB"/>
        </w:rPr>
        <w:t>–</w:t>
      </w:r>
      <w:r w:rsidR="008B7B8C" w:rsidRPr="00731503">
        <w:rPr>
          <w:rFonts w:ascii="Verdana" w:hAnsi="Verdana"/>
          <w:strike/>
          <w:color w:val="002060"/>
          <w:lang w:eastAsia="en-GB"/>
        </w:rPr>
        <w:t xml:space="preserve"> </w:t>
      </w:r>
      <w:r w:rsidR="002B567E" w:rsidRPr="00731503">
        <w:rPr>
          <w:rFonts w:ascii="Verdana" w:hAnsi="Verdana"/>
          <w:color w:val="002060"/>
        </w:rPr>
        <w:t xml:space="preserve">being exposed to illegal, inappropriate, or harmful content, for example: pornography, racism, misogyny, self-harm, suicide, anti-Semitism, </w:t>
      </w:r>
      <w:proofErr w:type="spellStart"/>
      <w:r w:rsidR="002B567E" w:rsidRPr="00731503">
        <w:rPr>
          <w:rFonts w:ascii="Verdana" w:hAnsi="Verdana"/>
          <w:color w:val="002060"/>
        </w:rPr>
        <w:t>radicalisation</w:t>
      </w:r>
      <w:proofErr w:type="spellEnd"/>
      <w:r w:rsidR="002B567E" w:rsidRPr="00731503">
        <w:rPr>
          <w:rFonts w:ascii="Verdana" w:hAnsi="Verdana"/>
          <w:color w:val="002060"/>
        </w:rPr>
        <w:t>, extremism, misinformation, disinformation (including fake news) and conspiracy theories.</w:t>
      </w:r>
    </w:p>
    <w:p w14:paraId="759DC325" w14:textId="77777777" w:rsidR="0071498B" w:rsidRPr="00C56D1B" w:rsidRDefault="0071498B" w:rsidP="001C6C7B">
      <w:pPr>
        <w:pStyle w:val="4Bulletedcopyblue"/>
        <w:numPr>
          <w:ilvl w:val="0"/>
          <w:numId w:val="38"/>
        </w:numPr>
        <w:spacing w:line="264" w:lineRule="auto"/>
        <w:ind w:left="426" w:hanging="284"/>
        <w:jc w:val="both"/>
        <w:rPr>
          <w:rFonts w:ascii="Verdana" w:hAnsi="Verdana"/>
          <w:color w:val="002060"/>
          <w:lang w:eastAsia="en-GB"/>
        </w:rPr>
      </w:pPr>
      <w:r w:rsidRPr="00C56D1B">
        <w:rPr>
          <w:rFonts w:ascii="Verdana" w:hAnsi="Verdana"/>
          <w:b/>
          <w:color w:val="002060"/>
          <w:lang w:eastAsia="en-GB"/>
        </w:rPr>
        <w:t>Contact</w:t>
      </w:r>
      <w:r w:rsidRPr="00C56D1B">
        <w:rPr>
          <w:rFonts w:ascii="Verdana" w:hAnsi="Verdana"/>
          <w:color w:val="002060"/>
          <w:lang w:eastAsia="en-GB"/>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14:paraId="40545036" w14:textId="77777777" w:rsidR="0071498B" w:rsidRPr="00C56D1B" w:rsidRDefault="0071498B" w:rsidP="001C6C7B">
      <w:pPr>
        <w:pStyle w:val="4Bulletedcopyblue"/>
        <w:numPr>
          <w:ilvl w:val="0"/>
          <w:numId w:val="38"/>
        </w:numPr>
        <w:spacing w:line="264" w:lineRule="auto"/>
        <w:ind w:left="426" w:hanging="284"/>
        <w:jc w:val="both"/>
        <w:rPr>
          <w:rFonts w:ascii="Verdana" w:hAnsi="Verdana"/>
          <w:color w:val="002060"/>
          <w:lang w:eastAsia="en-GB"/>
        </w:rPr>
      </w:pPr>
      <w:r w:rsidRPr="00C56D1B">
        <w:rPr>
          <w:rFonts w:ascii="Verdana" w:hAnsi="Verdana"/>
          <w:b/>
          <w:color w:val="002060"/>
          <w:lang w:eastAsia="en-GB"/>
        </w:rPr>
        <w:t>Conduct</w:t>
      </w:r>
      <w:r w:rsidRPr="00C56D1B">
        <w:rPr>
          <w:rFonts w:ascii="Verdana" w:hAnsi="Verdana"/>
          <w:color w:val="002060"/>
          <w:lang w:eastAsia="en-GB"/>
        </w:rPr>
        <w:t xml:space="preserve"> – personal online </w:t>
      </w:r>
      <w:proofErr w:type="spellStart"/>
      <w:r w:rsidRPr="00C56D1B">
        <w:rPr>
          <w:rFonts w:ascii="Verdana" w:hAnsi="Verdana"/>
          <w:color w:val="002060"/>
          <w:lang w:eastAsia="en-GB"/>
        </w:rPr>
        <w:t>behaviour</w:t>
      </w:r>
      <w:proofErr w:type="spellEnd"/>
      <w:r w:rsidRPr="00C56D1B">
        <w:rPr>
          <w:rFonts w:ascii="Verdana" w:hAnsi="Verdana"/>
          <w:color w:val="002060"/>
          <w:lang w:eastAsia="en-GB"/>
        </w:rPr>
        <w:t xml:space="preserve"> that increases the likelihood of, or causes, harm, such as making, sending and receiving explicit images (e.g. consensual and non-consensual sharing of nudes and semi-nudes and/or pornography), sharing other explicit images and online bullying; and </w:t>
      </w:r>
    </w:p>
    <w:p w14:paraId="190BB33B" w14:textId="090E5006" w:rsidR="002D130C" w:rsidRPr="00C56D1B" w:rsidRDefault="0071498B" w:rsidP="001C6C7B">
      <w:pPr>
        <w:pStyle w:val="4Bulletedcopyblue"/>
        <w:numPr>
          <w:ilvl w:val="0"/>
          <w:numId w:val="38"/>
        </w:numPr>
        <w:spacing w:line="264" w:lineRule="auto"/>
        <w:ind w:left="426" w:hanging="284"/>
        <w:jc w:val="both"/>
        <w:rPr>
          <w:rFonts w:ascii="Verdana" w:hAnsi="Verdana"/>
          <w:color w:val="002060"/>
          <w:lang w:eastAsia="en-GB"/>
        </w:rPr>
      </w:pPr>
      <w:r w:rsidRPr="00C56D1B">
        <w:rPr>
          <w:rFonts w:ascii="Verdana" w:hAnsi="Verdana"/>
          <w:b/>
          <w:color w:val="002060"/>
          <w:lang w:eastAsia="en-GB"/>
        </w:rPr>
        <w:lastRenderedPageBreak/>
        <w:t>Commerce</w:t>
      </w:r>
      <w:r w:rsidRPr="00C56D1B">
        <w:rPr>
          <w:rFonts w:ascii="Verdana" w:hAnsi="Verdana"/>
          <w:color w:val="002060"/>
          <w:lang w:eastAsia="en-GB"/>
        </w:rPr>
        <w:t xml:space="preserve"> – risks such as online gambling, inappropriate advertising, phishing and/or financial scam</w:t>
      </w:r>
      <w:r w:rsidR="00266AEF">
        <w:rPr>
          <w:rFonts w:ascii="Verdana" w:hAnsi="Verdana"/>
          <w:color w:val="002060"/>
          <w:lang w:eastAsia="en-GB"/>
        </w:rPr>
        <w:t>.</w:t>
      </w:r>
    </w:p>
    <w:p w14:paraId="343A4FB3" w14:textId="2D4D1662" w:rsidR="00C4615F" w:rsidRDefault="004E761C" w:rsidP="00266AEF">
      <w:pPr>
        <w:pStyle w:val="4Bulletedcopyblue"/>
        <w:numPr>
          <w:ilvl w:val="0"/>
          <w:numId w:val="0"/>
        </w:numPr>
        <w:spacing w:line="264" w:lineRule="auto"/>
        <w:jc w:val="both"/>
        <w:rPr>
          <w:rFonts w:ascii="Verdana" w:hAnsi="Verdana"/>
          <w:color w:val="002060"/>
          <w:lang w:eastAsia="en-GB"/>
        </w:rPr>
      </w:pPr>
      <w:r w:rsidRPr="00C56D1B">
        <w:rPr>
          <w:rFonts w:ascii="Verdana" w:hAnsi="Verdana"/>
          <w:color w:val="002060"/>
          <w:lang w:eastAsia="en-GB"/>
        </w:rPr>
        <w:t>The 4 categories of risk outlined above determine our staff training and PSHE curriculum, to ensure</w:t>
      </w:r>
      <w:r w:rsidR="00266AEF">
        <w:rPr>
          <w:rFonts w:ascii="Verdana" w:hAnsi="Verdana"/>
          <w:color w:val="002060"/>
          <w:lang w:eastAsia="en-GB"/>
        </w:rPr>
        <w:t xml:space="preserve"> </w:t>
      </w:r>
      <w:r w:rsidRPr="00C56D1B">
        <w:rPr>
          <w:rFonts w:ascii="Verdana" w:hAnsi="Verdana"/>
          <w:color w:val="002060"/>
          <w:lang w:eastAsia="en-GB"/>
        </w:rPr>
        <w:t xml:space="preserve">all staff and pupils have the knowledge and understanding to </w:t>
      </w:r>
      <w:r w:rsidR="00023F19" w:rsidRPr="00C56D1B">
        <w:rPr>
          <w:rFonts w:ascii="Verdana" w:hAnsi="Verdana"/>
          <w:color w:val="002060"/>
          <w:lang w:eastAsia="en-GB"/>
        </w:rPr>
        <w:t>reduce</w:t>
      </w:r>
      <w:r w:rsidRPr="00C56D1B">
        <w:rPr>
          <w:rFonts w:ascii="Verdana" w:hAnsi="Verdana"/>
          <w:color w:val="002060"/>
          <w:lang w:eastAsia="en-GB"/>
        </w:rPr>
        <w:t xml:space="preserve"> their risks online</w:t>
      </w:r>
      <w:r w:rsidR="00D4226D" w:rsidRPr="00C56D1B">
        <w:rPr>
          <w:rFonts w:ascii="Verdana" w:hAnsi="Verdana"/>
          <w:color w:val="002060"/>
          <w:lang w:eastAsia="en-GB"/>
        </w:rPr>
        <w:t>.</w:t>
      </w:r>
    </w:p>
    <w:p w14:paraId="2435C877" w14:textId="77777777" w:rsidR="00FB0B6C" w:rsidRDefault="00FB0B6C">
      <w:pPr>
        <w:rPr>
          <w:rFonts w:ascii="Verdana" w:hAnsi="Verdana"/>
          <w:color w:val="002060"/>
          <w:lang w:eastAsia="en-GB"/>
        </w:rPr>
      </w:pPr>
    </w:p>
    <w:p w14:paraId="17CB4C3C" w14:textId="24CEFEC1" w:rsidR="002D130C" w:rsidRPr="00266AEF" w:rsidRDefault="00241E17" w:rsidP="00266AEF">
      <w:pPr>
        <w:pStyle w:val="Heading1"/>
        <w:spacing w:before="0" w:after="120" w:line="264" w:lineRule="auto"/>
        <w:rPr>
          <w:b/>
          <w:sz w:val="24"/>
          <w:szCs w:val="24"/>
          <w:lang w:eastAsia="en-GB"/>
        </w:rPr>
      </w:pPr>
      <w:bookmarkStart w:id="5" w:name="_Toc208472780"/>
      <w:r w:rsidRPr="00266AEF">
        <w:rPr>
          <w:b/>
          <w:sz w:val="24"/>
          <w:szCs w:val="24"/>
          <w:lang w:eastAsia="en-GB"/>
        </w:rPr>
        <w:t xml:space="preserve">Section </w:t>
      </w:r>
      <w:r w:rsidR="00ED6018">
        <w:rPr>
          <w:b/>
          <w:sz w:val="24"/>
          <w:szCs w:val="24"/>
          <w:lang w:eastAsia="en-GB"/>
        </w:rPr>
        <w:t>5</w:t>
      </w:r>
      <w:r w:rsidRPr="00266AEF">
        <w:rPr>
          <w:b/>
          <w:sz w:val="24"/>
          <w:szCs w:val="24"/>
          <w:lang w:eastAsia="en-GB"/>
        </w:rPr>
        <w:t>: Roles and Responsibilities</w:t>
      </w:r>
      <w:bookmarkEnd w:id="5"/>
    </w:p>
    <w:p w14:paraId="7B019CD3" w14:textId="0E20ACBD" w:rsidR="00241E17" w:rsidRPr="00C56D1B" w:rsidRDefault="00F026AB" w:rsidP="00266AEF">
      <w:pPr>
        <w:pStyle w:val="Subhead2"/>
        <w:spacing w:before="0" w:line="264" w:lineRule="auto"/>
        <w:jc w:val="both"/>
        <w:rPr>
          <w:rFonts w:ascii="Verdana" w:hAnsi="Verdana"/>
          <w:color w:val="002060"/>
          <w:sz w:val="20"/>
          <w:szCs w:val="20"/>
          <w:lang w:val="en-GB"/>
        </w:rPr>
      </w:pPr>
      <w:r>
        <w:rPr>
          <w:rFonts w:ascii="Verdana" w:hAnsi="Verdana"/>
          <w:color w:val="002060"/>
          <w:sz w:val="20"/>
          <w:szCs w:val="20"/>
          <w:lang w:val="en-GB"/>
        </w:rPr>
        <w:t>5</w:t>
      </w:r>
      <w:r w:rsidR="00241E17" w:rsidRPr="00C56D1B">
        <w:rPr>
          <w:rFonts w:ascii="Verdana" w:hAnsi="Verdana"/>
          <w:color w:val="002060"/>
          <w:sz w:val="20"/>
          <w:szCs w:val="20"/>
          <w:lang w:val="en-GB"/>
        </w:rPr>
        <w:t xml:space="preserve">.1 The </w:t>
      </w:r>
      <w:r w:rsidR="009F6944" w:rsidRPr="00C56D1B">
        <w:rPr>
          <w:rFonts w:ascii="Verdana" w:hAnsi="Verdana"/>
          <w:color w:val="002060"/>
          <w:sz w:val="20"/>
          <w:szCs w:val="20"/>
          <w:lang w:val="en-GB"/>
        </w:rPr>
        <w:t>board of directors</w:t>
      </w:r>
    </w:p>
    <w:p w14:paraId="07EA4E4E" w14:textId="616B137B" w:rsidR="00241E17" w:rsidRPr="00C56D1B" w:rsidRDefault="00241E17"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The board has overall responsibility for monitoring this policy and holding the </w:t>
      </w:r>
      <w:r w:rsidR="009F6944" w:rsidRPr="00C56D1B">
        <w:rPr>
          <w:rFonts w:ascii="Verdana" w:hAnsi="Verdana"/>
          <w:color w:val="002060"/>
          <w:lang w:val="en-GB"/>
        </w:rPr>
        <w:t xml:space="preserve">trust leaders to account </w:t>
      </w:r>
      <w:r w:rsidRPr="00C56D1B">
        <w:rPr>
          <w:rFonts w:ascii="Verdana" w:hAnsi="Verdana"/>
          <w:color w:val="002060"/>
          <w:lang w:val="en-GB"/>
        </w:rPr>
        <w:t>for its implementation.</w:t>
      </w:r>
    </w:p>
    <w:p w14:paraId="513DD755" w14:textId="4C7AA761" w:rsidR="000404F9" w:rsidRPr="00C56D1B" w:rsidRDefault="00241E17"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The </w:t>
      </w:r>
      <w:r w:rsidR="009F6944" w:rsidRPr="00C56D1B">
        <w:rPr>
          <w:rFonts w:ascii="Verdana" w:hAnsi="Verdana"/>
          <w:color w:val="002060"/>
          <w:lang w:val="en-GB"/>
        </w:rPr>
        <w:t>director</w:t>
      </w:r>
      <w:r w:rsidR="000404F9" w:rsidRPr="00C56D1B">
        <w:rPr>
          <w:rFonts w:ascii="Verdana" w:hAnsi="Verdana"/>
          <w:color w:val="002060"/>
          <w:lang w:val="en-GB"/>
        </w:rPr>
        <w:t>s</w:t>
      </w:r>
      <w:r w:rsidRPr="00C56D1B">
        <w:rPr>
          <w:rFonts w:ascii="Verdana" w:hAnsi="Verdana"/>
          <w:color w:val="002060"/>
          <w:lang w:val="en-GB"/>
        </w:rPr>
        <w:t xml:space="preserve"> who oversee online safety </w:t>
      </w:r>
      <w:r w:rsidR="000404F9" w:rsidRPr="00C56D1B">
        <w:rPr>
          <w:rFonts w:ascii="Verdana" w:hAnsi="Verdana"/>
          <w:color w:val="002060"/>
          <w:lang w:val="en-GB"/>
        </w:rPr>
        <w:t xml:space="preserve">are </w:t>
      </w:r>
      <w:r w:rsidR="000404F9" w:rsidRPr="0079756E">
        <w:rPr>
          <w:rFonts w:ascii="Verdana" w:hAnsi="Verdana"/>
          <w:strike/>
          <w:color w:val="002060"/>
          <w:lang w:val="en-GB"/>
        </w:rPr>
        <w:t>Richard Amos</w:t>
      </w:r>
      <w:r w:rsidR="000404F9" w:rsidRPr="00C56D1B">
        <w:rPr>
          <w:rFonts w:ascii="Verdana" w:hAnsi="Verdana"/>
          <w:color w:val="002060"/>
          <w:lang w:val="en-GB"/>
        </w:rPr>
        <w:t xml:space="preserve"> and Mark Day. </w:t>
      </w:r>
    </w:p>
    <w:p w14:paraId="04B99D19" w14:textId="51B61483" w:rsidR="00241E17" w:rsidRPr="00C56D1B" w:rsidRDefault="00241E17"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All </w:t>
      </w:r>
      <w:r w:rsidR="009F6944" w:rsidRPr="00C56D1B">
        <w:rPr>
          <w:rFonts w:ascii="Verdana" w:hAnsi="Verdana"/>
          <w:color w:val="002060"/>
          <w:lang w:val="en-GB"/>
        </w:rPr>
        <w:t xml:space="preserve">directors </w:t>
      </w:r>
      <w:r w:rsidRPr="00C56D1B">
        <w:rPr>
          <w:rFonts w:ascii="Verdana" w:hAnsi="Verdana"/>
          <w:color w:val="002060"/>
          <w:lang w:val="en-GB"/>
        </w:rPr>
        <w:t>will:</w:t>
      </w:r>
    </w:p>
    <w:p w14:paraId="5FCC8BBE" w14:textId="77777777" w:rsidR="00241E17" w:rsidRPr="00C56D1B" w:rsidRDefault="00241E17" w:rsidP="001C6C7B">
      <w:pPr>
        <w:pStyle w:val="4Bulletedcopyblue"/>
        <w:numPr>
          <w:ilvl w:val="0"/>
          <w:numId w:val="15"/>
        </w:numPr>
        <w:spacing w:line="264" w:lineRule="auto"/>
        <w:ind w:left="426" w:hanging="284"/>
        <w:jc w:val="both"/>
        <w:rPr>
          <w:rFonts w:ascii="Verdana" w:hAnsi="Verdana"/>
          <w:color w:val="002060"/>
          <w:lang w:val="en-GB"/>
        </w:rPr>
      </w:pPr>
      <w:r w:rsidRPr="00C56D1B">
        <w:rPr>
          <w:rFonts w:ascii="Verdana" w:hAnsi="Verdana"/>
          <w:color w:val="002060"/>
          <w:lang w:val="en-GB"/>
        </w:rPr>
        <w:t>Ensure that they have read and understand this policy</w:t>
      </w:r>
    </w:p>
    <w:p w14:paraId="4519D2B0" w14:textId="0BE712DE" w:rsidR="00241E17" w:rsidRPr="00C56D1B" w:rsidRDefault="00241E17" w:rsidP="001C6C7B">
      <w:pPr>
        <w:pStyle w:val="4Bulletedcopyblue"/>
        <w:numPr>
          <w:ilvl w:val="0"/>
          <w:numId w:val="15"/>
        </w:numPr>
        <w:spacing w:line="264" w:lineRule="auto"/>
        <w:ind w:left="426" w:hanging="284"/>
        <w:jc w:val="both"/>
        <w:rPr>
          <w:rFonts w:ascii="Verdana" w:hAnsi="Verdana"/>
          <w:color w:val="002060"/>
          <w:lang w:val="en-GB"/>
        </w:rPr>
      </w:pPr>
      <w:r w:rsidRPr="00C56D1B">
        <w:rPr>
          <w:rFonts w:ascii="Verdana" w:hAnsi="Verdana"/>
          <w:color w:val="002060"/>
          <w:lang w:val="en-GB"/>
        </w:rPr>
        <w:t xml:space="preserve">Agree and adhere to the terms on </w:t>
      </w:r>
      <w:r w:rsidR="00FB1F18" w:rsidRPr="00C56D1B">
        <w:rPr>
          <w:rFonts w:ascii="Verdana" w:hAnsi="Verdana"/>
          <w:color w:val="002060"/>
          <w:lang w:val="en-GB"/>
        </w:rPr>
        <w:t xml:space="preserve">the </w:t>
      </w:r>
      <w:r w:rsidR="00574C8B" w:rsidRPr="00C56D1B">
        <w:rPr>
          <w:rFonts w:ascii="Verdana" w:hAnsi="Verdana"/>
          <w:color w:val="002060"/>
          <w:lang w:val="en-GB"/>
        </w:rPr>
        <w:t>Share MAT</w:t>
      </w:r>
      <w:r w:rsidRPr="00C56D1B">
        <w:rPr>
          <w:rFonts w:ascii="Verdana" w:hAnsi="Verdana"/>
          <w:color w:val="002060"/>
          <w:lang w:val="en-GB"/>
        </w:rPr>
        <w:t xml:space="preserve"> ICT </w:t>
      </w:r>
      <w:r w:rsidR="00FB1F18" w:rsidRPr="00C56D1B">
        <w:rPr>
          <w:rFonts w:ascii="Verdana" w:hAnsi="Verdana"/>
          <w:color w:val="002060"/>
          <w:lang w:val="en-GB"/>
        </w:rPr>
        <w:t>Policy</w:t>
      </w:r>
    </w:p>
    <w:p w14:paraId="428771E8" w14:textId="21B7FC96" w:rsidR="001216CF" w:rsidRPr="004A5EE6" w:rsidRDefault="00241E17" w:rsidP="00266AEF">
      <w:pPr>
        <w:pStyle w:val="4Bulletedcopyblue"/>
        <w:numPr>
          <w:ilvl w:val="0"/>
          <w:numId w:val="15"/>
        </w:numPr>
        <w:spacing w:line="264" w:lineRule="auto"/>
        <w:ind w:left="426" w:hanging="284"/>
        <w:jc w:val="both"/>
        <w:rPr>
          <w:rFonts w:ascii="Verdana" w:hAnsi="Verdana"/>
          <w:color w:val="002060"/>
          <w:lang w:val="en-GB"/>
        </w:rPr>
      </w:pPr>
      <w:r w:rsidRPr="00C56D1B">
        <w:rPr>
          <w:rFonts w:ascii="Verdana" w:hAnsi="Verdana"/>
          <w:color w:val="002060"/>
          <w:lang w:val="en-GB"/>
        </w:rPr>
        <w:t>Ensure that, where necessary, teaching about safeguarding, including online safety, is adapted for vulnerable children, victims of abuse and some pupils with SEND because of the importance of recognising that a ‘one size fits all’ approach may not be appropriate for all children in all situations, and a more personalised or contextualised approach may often be more suitable</w:t>
      </w:r>
      <w:r w:rsidR="00266AEF">
        <w:rPr>
          <w:rFonts w:ascii="Verdana" w:hAnsi="Verdana"/>
          <w:color w:val="002060"/>
          <w:lang w:val="en-GB"/>
        </w:rPr>
        <w:t>.</w:t>
      </w:r>
    </w:p>
    <w:p w14:paraId="0F76CA73" w14:textId="1BE1DA7B" w:rsidR="009F6944" w:rsidRPr="00C56D1B" w:rsidRDefault="00F026AB" w:rsidP="00266AEF">
      <w:pPr>
        <w:pStyle w:val="1bodycopy10pt"/>
        <w:spacing w:line="264" w:lineRule="auto"/>
        <w:jc w:val="both"/>
        <w:rPr>
          <w:rFonts w:ascii="Verdana" w:hAnsi="Verdana"/>
          <w:b/>
          <w:color w:val="002060"/>
          <w:szCs w:val="20"/>
          <w:lang w:val="en-GB"/>
        </w:rPr>
      </w:pPr>
      <w:r>
        <w:rPr>
          <w:rFonts w:ascii="Verdana" w:hAnsi="Verdana"/>
          <w:b/>
          <w:color w:val="002060"/>
          <w:szCs w:val="20"/>
          <w:lang w:val="en-GB"/>
        </w:rPr>
        <w:t>5</w:t>
      </w:r>
      <w:r w:rsidR="009F6944" w:rsidRPr="00C56D1B">
        <w:rPr>
          <w:rFonts w:ascii="Verdana" w:hAnsi="Verdana"/>
          <w:b/>
          <w:color w:val="002060"/>
          <w:szCs w:val="20"/>
          <w:lang w:val="en-GB"/>
        </w:rPr>
        <w:t xml:space="preserve">.2 The local governing body </w:t>
      </w:r>
    </w:p>
    <w:p w14:paraId="73D6FC48" w14:textId="0F9A2E6D" w:rsidR="009F6944" w:rsidRPr="00C56D1B" w:rsidRDefault="009F6944" w:rsidP="00266AEF">
      <w:pPr>
        <w:pStyle w:val="1bodycopy10pt"/>
        <w:spacing w:line="264" w:lineRule="auto"/>
        <w:jc w:val="both"/>
        <w:rPr>
          <w:rFonts w:ascii="Verdana" w:hAnsi="Verdana"/>
          <w:color w:val="002060"/>
          <w:lang w:val="en-GB"/>
        </w:rPr>
      </w:pPr>
      <w:r w:rsidRPr="00C56D1B">
        <w:rPr>
          <w:rFonts w:ascii="Verdana" w:hAnsi="Verdana"/>
          <w:color w:val="002060"/>
          <w:lang w:val="en-GB"/>
        </w:rPr>
        <w:t>Check the policy is being implemented fully, is well understood in school and risks are being managed well. They must report any concerns to the board.</w:t>
      </w:r>
    </w:p>
    <w:p w14:paraId="16011CA9" w14:textId="41A93B83" w:rsidR="001216CF" w:rsidRPr="004A5EE6" w:rsidRDefault="009F6944" w:rsidP="004A5EE6">
      <w:pPr>
        <w:pStyle w:val="1bodycopy10pt"/>
        <w:spacing w:line="264" w:lineRule="auto"/>
        <w:jc w:val="both"/>
        <w:rPr>
          <w:rFonts w:ascii="Verdana" w:hAnsi="Verdana"/>
          <w:color w:val="002060"/>
          <w:lang w:val="en-GB"/>
        </w:rPr>
      </w:pPr>
      <w:r w:rsidRPr="00C56D1B">
        <w:rPr>
          <w:rFonts w:ascii="Verdana" w:hAnsi="Verdana"/>
          <w:color w:val="002060"/>
          <w:lang w:val="en-GB"/>
        </w:rPr>
        <w:t xml:space="preserve">The governing body should co-ordinate regular meetings with appropriate staff to discuss online </w:t>
      </w:r>
      <w:proofErr w:type="gramStart"/>
      <w:r w:rsidRPr="00C56D1B">
        <w:rPr>
          <w:rFonts w:ascii="Verdana" w:hAnsi="Verdana"/>
          <w:color w:val="002060"/>
          <w:lang w:val="en-GB"/>
        </w:rPr>
        <w:t>safety, and</w:t>
      </w:r>
      <w:proofErr w:type="gramEnd"/>
      <w:r w:rsidRPr="00C56D1B">
        <w:rPr>
          <w:rFonts w:ascii="Verdana" w:hAnsi="Verdana"/>
          <w:color w:val="002060"/>
          <w:lang w:val="en-GB"/>
        </w:rPr>
        <w:t xml:space="preserve"> monitor online safety logs as provided by the designated safeguarding lead (DSL). </w:t>
      </w:r>
    </w:p>
    <w:p w14:paraId="6F0A77B8" w14:textId="6129A739" w:rsidR="009F6944" w:rsidRPr="00C56D1B" w:rsidRDefault="00F026AB" w:rsidP="00266AEF">
      <w:pPr>
        <w:pStyle w:val="4Bulletedcopyblue"/>
        <w:numPr>
          <w:ilvl w:val="0"/>
          <w:numId w:val="0"/>
        </w:numPr>
        <w:spacing w:line="264" w:lineRule="auto"/>
        <w:jc w:val="both"/>
        <w:rPr>
          <w:rFonts w:ascii="Verdana" w:hAnsi="Verdana"/>
          <w:b/>
          <w:color w:val="002060"/>
          <w:lang w:val="en-GB"/>
        </w:rPr>
      </w:pPr>
      <w:r>
        <w:rPr>
          <w:rFonts w:ascii="Verdana" w:hAnsi="Verdana"/>
          <w:b/>
          <w:color w:val="002060"/>
          <w:lang w:val="en-GB"/>
        </w:rPr>
        <w:t>5</w:t>
      </w:r>
      <w:r w:rsidR="009F6944" w:rsidRPr="00C56D1B">
        <w:rPr>
          <w:rFonts w:ascii="Verdana" w:hAnsi="Verdana"/>
          <w:b/>
          <w:color w:val="002060"/>
          <w:lang w:val="en-GB"/>
        </w:rPr>
        <w:t>.3 The Chief Executive</w:t>
      </w:r>
      <w:r w:rsidR="003D4141" w:rsidRPr="00C56D1B">
        <w:rPr>
          <w:rFonts w:ascii="Verdana" w:hAnsi="Verdana"/>
          <w:b/>
          <w:color w:val="002060"/>
          <w:lang w:val="en-GB"/>
        </w:rPr>
        <w:t xml:space="preserve"> Officer</w:t>
      </w:r>
    </w:p>
    <w:p w14:paraId="1CBA80AA" w14:textId="4734748F" w:rsidR="001216CF" w:rsidRDefault="009F6944" w:rsidP="004A5EE6">
      <w:pPr>
        <w:pStyle w:val="4Bulletedcopyblue"/>
        <w:numPr>
          <w:ilvl w:val="0"/>
          <w:numId w:val="0"/>
        </w:numPr>
        <w:spacing w:line="264" w:lineRule="auto"/>
        <w:jc w:val="both"/>
        <w:rPr>
          <w:rFonts w:ascii="Verdana" w:hAnsi="Verdana"/>
          <w:color w:val="002060"/>
          <w:lang w:val="en-GB"/>
        </w:rPr>
      </w:pPr>
      <w:r w:rsidRPr="00C56D1B">
        <w:rPr>
          <w:rFonts w:ascii="Verdana" w:hAnsi="Verdana"/>
          <w:color w:val="002060"/>
          <w:lang w:val="en-GB"/>
        </w:rPr>
        <w:t>Is responsible for checking the policy is being implemented fully across the trust and reporting any concerns to the board. The CEO must intervene if there are weaknesses in an academy’s practice.</w:t>
      </w:r>
    </w:p>
    <w:p w14:paraId="48F40931" w14:textId="43B548E6" w:rsidR="00241E17" w:rsidRPr="00C56D1B" w:rsidRDefault="00F026AB" w:rsidP="00266AEF">
      <w:pPr>
        <w:pStyle w:val="Subhead2"/>
        <w:spacing w:before="0" w:line="264" w:lineRule="auto"/>
        <w:jc w:val="both"/>
        <w:rPr>
          <w:rFonts w:ascii="Verdana" w:hAnsi="Verdana"/>
          <w:color w:val="002060"/>
          <w:sz w:val="20"/>
          <w:szCs w:val="20"/>
          <w:lang w:val="en-GB"/>
        </w:rPr>
      </w:pPr>
      <w:r>
        <w:rPr>
          <w:rFonts w:ascii="Verdana" w:hAnsi="Verdana"/>
          <w:color w:val="002060"/>
          <w:sz w:val="20"/>
          <w:szCs w:val="20"/>
          <w:lang w:val="en-GB"/>
        </w:rPr>
        <w:t>5</w:t>
      </w:r>
      <w:r w:rsidR="00241E17" w:rsidRPr="00C56D1B">
        <w:rPr>
          <w:rFonts w:ascii="Verdana" w:hAnsi="Verdana"/>
          <w:color w:val="002060"/>
          <w:sz w:val="20"/>
          <w:szCs w:val="20"/>
          <w:lang w:val="en-GB"/>
        </w:rPr>
        <w:t>.</w:t>
      </w:r>
      <w:r w:rsidR="009F6944" w:rsidRPr="00C56D1B">
        <w:rPr>
          <w:rFonts w:ascii="Verdana" w:hAnsi="Verdana"/>
          <w:color w:val="002060"/>
          <w:sz w:val="20"/>
          <w:szCs w:val="20"/>
          <w:lang w:val="en-GB"/>
        </w:rPr>
        <w:t>4</w:t>
      </w:r>
      <w:r w:rsidR="00241E17" w:rsidRPr="00C56D1B">
        <w:rPr>
          <w:rFonts w:ascii="Verdana" w:hAnsi="Verdana"/>
          <w:color w:val="002060"/>
          <w:sz w:val="20"/>
          <w:szCs w:val="20"/>
          <w:lang w:val="en-GB"/>
        </w:rPr>
        <w:t xml:space="preserve"> The </w:t>
      </w:r>
      <w:r w:rsidR="003D4141" w:rsidRPr="00C56D1B">
        <w:rPr>
          <w:rFonts w:ascii="Verdana" w:hAnsi="Verdana"/>
          <w:color w:val="002060"/>
          <w:sz w:val="20"/>
          <w:szCs w:val="20"/>
          <w:lang w:val="en-GB"/>
        </w:rPr>
        <w:t>H</w:t>
      </w:r>
      <w:r w:rsidR="00241E17" w:rsidRPr="00C56D1B">
        <w:rPr>
          <w:rFonts w:ascii="Verdana" w:hAnsi="Verdana"/>
          <w:color w:val="002060"/>
          <w:sz w:val="20"/>
          <w:szCs w:val="20"/>
          <w:lang w:val="en-GB"/>
        </w:rPr>
        <w:t>eadteacher</w:t>
      </w:r>
    </w:p>
    <w:p w14:paraId="63E68D91" w14:textId="5DBFDEF9" w:rsidR="001216CF" w:rsidRPr="004A5EE6" w:rsidRDefault="00241E17" w:rsidP="004A5EE6">
      <w:pPr>
        <w:pStyle w:val="1bodycopy10pt"/>
        <w:spacing w:line="264" w:lineRule="auto"/>
        <w:jc w:val="both"/>
        <w:rPr>
          <w:rFonts w:ascii="Verdana" w:hAnsi="Verdana"/>
          <w:color w:val="002060"/>
          <w:lang w:val="en-GB"/>
        </w:rPr>
      </w:pPr>
      <w:r w:rsidRPr="00C56D1B">
        <w:rPr>
          <w:rFonts w:ascii="Verdana" w:hAnsi="Verdana"/>
          <w:color w:val="002060"/>
          <w:lang w:val="en-GB"/>
        </w:rPr>
        <w:t xml:space="preserve">The headteacher is responsible for ensuring that staff understand this policy, and that it is being implemented consistently throughout the </w:t>
      </w:r>
      <w:r w:rsidR="00C841E7" w:rsidRPr="00C56D1B">
        <w:rPr>
          <w:rFonts w:ascii="Verdana" w:hAnsi="Verdana"/>
          <w:color w:val="002060"/>
          <w:lang w:val="en-GB"/>
        </w:rPr>
        <w:t>Academy</w:t>
      </w:r>
      <w:r w:rsidRPr="00C56D1B">
        <w:rPr>
          <w:rFonts w:ascii="Verdana" w:hAnsi="Verdana"/>
          <w:color w:val="002060"/>
          <w:lang w:val="en-GB"/>
        </w:rPr>
        <w:t>.</w:t>
      </w:r>
    </w:p>
    <w:p w14:paraId="18E1D02F" w14:textId="39E6BCD2" w:rsidR="00241E17" w:rsidRPr="00C56D1B" w:rsidRDefault="00F026AB" w:rsidP="00266AEF">
      <w:pPr>
        <w:pStyle w:val="Subhead2"/>
        <w:spacing w:before="0" w:line="264" w:lineRule="auto"/>
        <w:jc w:val="both"/>
        <w:rPr>
          <w:rFonts w:ascii="Verdana" w:hAnsi="Verdana"/>
          <w:color w:val="002060"/>
          <w:sz w:val="20"/>
          <w:szCs w:val="20"/>
          <w:lang w:val="en-GB"/>
        </w:rPr>
      </w:pPr>
      <w:r>
        <w:rPr>
          <w:rFonts w:ascii="Verdana" w:hAnsi="Verdana"/>
          <w:color w:val="002060"/>
          <w:sz w:val="20"/>
          <w:szCs w:val="20"/>
          <w:lang w:val="en-GB"/>
        </w:rPr>
        <w:t>5</w:t>
      </w:r>
      <w:r w:rsidR="00241E17" w:rsidRPr="00C56D1B">
        <w:rPr>
          <w:rFonts w:ascii="Verdana" w:hAnsi="Verdana"/>
          <w:color w:val="002060"/>
          <w:sz w:val="20"/>
          <w:szCs w:val="20"/>
          <w:lang w:val="en-GB"/>
        </w:rPr>
        <w:t>.</w:t>
      </w:r>
      <w:r w:rsidR="009F6944" w:rsidRPr="00C56D1B">
        <w:rPr>
          <w:rFonts w:ascii="Verdana" w:hAnsi="Verdana"/>
          <w:color w:val="002060"/>
          <w:sz w:val="20"/>
          <w:szCs w:val="20"/>
          <w:lang w:val="en-GB"/>
        </w:rPr>
        <w:t>5</w:t>
      </w:r>
      <w:r w:rsidR="00241E17" w:rsidRPr="00C56D1B">
        <w:rPr>
          <w:rFonts w:ascii="Verdana" w:hAnsi="Verdana"/>
          <w:color w:val="002060"/>
          <w:sz w:val="20"/>
          <w:szCs w:val="20"/>
          <w:lang w:val="en-GB"/>
        </w:rPr>
        <w:t xml:space="preserve"> The </w:t>
      </w:r>
      <w:r w:rsidR="0013488C" w:rsidRPr="00C56D1B">
        <w:rPr>
          <w:rFonts w:ascii="Verdana" w:hAnsi="Verdana"/>
          <w:color w:val="002060"/>
          <w:sz w:val="20"/>
          <w:szCs w:val="20"/>
          <w:lang w:val="en-GB"/>
        </w:rPr>
        <w:t>D</w:t>
      </w:r>
      <w:r w:rsidR="00241E17" w:rsidRPr="00C56D1B">
        <w:rPr>
          <w:rFonts w:ascii="Verdana" w:hAnsi="Verdana"/>
          <w:color w:val="002060"/>
          <w:sz w:val="20"/>
          <w:szCs w:val="20"/>
          <w:lang w:val="en-GB"/>
        </w:rPr>
        <w:t xml:space="preserve">esignated </w:t>
      </w:r>
      <w:r w:rsidR="0013488C" w:rsidRPr="00C56D1B">
        <w:rPr>
          <w:rFonts w:ascii="Verdana" w:hAnsi="Verdana"/>
          <w:color w:val="002060"/>
          <w:sz w:val="20"/>
          <w:szCs w:val="20"/>
          <w:lang w:val="en-GB"/>
        </w:rPr>
        <w:t>S</w:t>
      </w:r>
      <w:r w:rsidR="00241E17" w:rsidRPr="00C56D1B">
        <w:rPr>
          <w:rFonts w:ascii="Verdana" w:hAnsi="Verdana"/>
          <w:color w:val="002060"/>
          <w:sz w:val="20"/>
          <w:szCs w:val="20"/>
          <w:lang w:val="en-GB"/>
        </w:rPr>
        <w:t xml:space="preserve">afeguarding </w:t>
      </w:r>
      <w:r w:rsidR="0013488C" w:rsidRPr="00C56D1B">
        <w:rPr>
          <w:rFonts w:ascii="Verdana" w:hAnsi="Verdana"/>
          <w:color w:val="002060"/>
          <w:sz w:val="20"/>
          <w:szCs w:val="20"/>
          <w:lang w:val="en-GB"/>
        </w:rPr>
        <w:t>L</w:t>
      </w:r>
      <w:r w:rsidR="00241E17" w:rsidRPr="00C56D1B">
        <w:rPr>
          <w:rFonts w:ascii="Verdana" w:hAnsi="Verdana"/>
          <w:color w:val="002060"/>
          <w:sz w:val="20"/>
          <w:szCs w:val="20"/>
          <w:lang w:val="en-GB"/>
        </w:rPr>
        <w:t>ead</w:t>
      </w:r>
    </w:p>
    <w:p w14:paraId="29FC6A93" w14:textId="0234C9E5" w:rsidR="00241E17" w:rsidRPr="00C56D1B" w:rsidRDefault="00241E17"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Details of the </w:t>
      </w:r>
      <w:r w:rsidR="00E17A69" w:rsidRPr="00C56D1B">
        <w:rPr>
          <w:rFonts w:ascii="Verdana" w:hAnsi="Verdana"/>
          <w:color w:val="002060"/>
          <w:lang w:val="en-GB"/>
        </w:rPr>
        <w:t>a</w:t>
      </w:r>
      <w:r w:rsidR="00C841E7" w:rsidRPr="00C56D1B">
        <w:rPr>
          <w:rFonts w:ascii="Verdana" w:hAnsi="Verdana"/>
          <w:color w:val="002060"/>
          <w:lang w:val="en-GB"/>
        </w:rPr>
        <w:t>cademy</w:t>
      </w:r>
      <w:r w:rsidRPr="00C56D1B">
        <w:rPr>
          <w:rFonts w:ascii="Verdana" w:hAnsi="Verdana"/>
          <w:color w:val="002060"/>
          <w:lang w:val="en-GB"/>
        </w:rPr>
        <w:t>’s DSL [and deputy/deputies]</w:t>
      </w:r>
      <w:r w:rsidR="0088494B" w:rsidRPr="00C56D1B">
        <w:rPr>
          <w:rFonts w:ascii="Verdana" w:hAnsi="Verdana"/>
          <w:color w:val="002060"/>
          <w:lang w:val="en-GB"/>
        </w:rPr>
        <w:t xml:space="preserve"> duties</w:t>
      </w:r>
      <w:r w:rsidRPr="00C56D1B">
        <w:rPr>
          <w:rFonts w:ascii="Verdana" w:hAnsi="Verdana"/>
          <w:color w:val="002060"/>
          <w:lang w:val="en-GB"/>
        </w:rPr>
        <w:t xml:space="preserve"> are set out in </w:t>
      </w:r>
      <w:r w:rsidR="00FB1F18" w:rsidRPr="00C56D1B">
        <w:rPr>
          <w:rFonts w:ascii="Verdana" w:hAnsi="Verdana"/>
          <w:color w:val="002060"/>
          <w:lang w:val="en-GB"/>
        </w:rPr>
        <w:t xml:space="preserve">the Share </w:t>
      </w:r>
      <w:r w:rsidR="002D5CFB" w:rsidRPr="00C56D1B">
        <w:rPr>
          <w:rFonts w:ascii="Verdana" w:hAnsi="Verdana"/>
          <w:color w:val="002060"/>
          <w:lang w:val="en-GB"/>
        </w:rPr>
        <w:t>MAT Safeguarding</w:t>
      </w:r>
      <w:r w:rsidRPr="00C56D1B">
        <w:rPr>
          <w:rFonts w:ascii="Verdana" w:hAnsi="Verdana"/>
          <w:color w:val="002060"/>
          <w:lang w:val="en-GB"/>
        </w:rPr>
        <w:t xml:space="preserve"> policy as well as relevant job descriptions.</w:t>
      </w:r>
    </w:p>
    <w:p w14:paraId="53915887" w14:textId="2A2FB3CC" w:rsidR="00241E17" w:rsidRPr="00C56D1B" w:rsidRDefault="00241E17"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The DSL takes lead responsibility for online safety in </w:t>
      </w:r>
      <w:r w:rsidR="006D25D3" w:rsidRPr="00C56D1B">
        <w:rPr>
          <w:rFonts w:ascii="Verdana" w:hAnsi="Verdana"/>
          <w:color w:val="002060"/>
          <w:lang w:val="en-GB"/>
        </w:rPr>
        <w:t xml:space="preserve">the </w:t>
      </w:r>
      <w:r w:rsidR="00C841E7" w:rsidRPr="00C56D1B">
        <w:rPr>
          <w:rFonts w:ascii="Verdana" w:hAnsi="Verdana"/>
          <w:color w:val="002060"/>
          <w:lang w:val="en-GB"/>
        </w:rPr>
        <w:t>Academy</w:t>
      </w:r>
      <w:r w:rsidRPr="00C56D1B">
        <w:rPr>
          <w:rFonts w:ascii="Verdana" w:hAnsi="Verdana"/>
          <w:color w:val="002060"/>
          <w:lang w:val="en-GB"/>
        </w:rPr>
        <w:t>, in particular:</w:t>
      </w:r>
    </w:p>
    <w:p w14:paraId="09FE05B1" w14:textId="01F2C8D4" w:rsidR="00241E17" w:rsidRPr="00C56D1B" w:rsidRDefault="00241E17" w:rsidP="001C6C7B">
      <w:pPr>
        <w:pStyle w:val="4Bulletedcopyblue"/>
        <w:numPr>
          <w:ilvl w:val="0"/>
          <w:numId w:val="16"/>
        </w:numPr>
        <w:spacing w:line="264" w:lineRule="auto"/>
        <w:ind w:left="426" w:hanging="357"/>
        <w:jc w:val="both"/>
        <w:rPr>
          <w:rFonts w:ascii="Verdana" w:hAnsi="Verdana"/>
          <w:color w:val="002060"/>
          <w:lang w:val="en-GB"/>
        </w:rPr>
      </w:pPr>
      <w:r w:rsidRPr="00C56D1B">
        <w:rPr>
          <w:rFonts w:ascii="Verdana" w:hAnsi="Verdana"/>
          <w:color w:val="002060"/>
          <w:lang w:val="en-GB"/>
        </w:rPr>
        <w:t xml:space="preserve">Supporting the headteacher in ensuring that staff understand this policy and that it is being implemented consistently throughout the </w:t>
      </w:r>
      <w:r w:rsidR="00C841E7" w:rsidRPr="00C56D1B">
        <w:rPr>
          <w:rFonts w:ascii="Verdana" w:hAnsi="Verdana"/>
          <w:color w:val="002060"/>
          <w:lang w:val="en-GB"/>
        </w:rPr>
        <w:t>Academy</w:t>
      </w:r>
    </w:p>
    <w:p w14:paraId="712D1830" w14:textId="77777777" w:rsidR="00241E17" w:rsidRPr="00C56D1B" w:rsidRDefault="00241E17" w:rsidP="001C6C7B">
      <w:pPr>
        <w:pStyle w:val="4Bulletedcopyblue"/>
        <w:numPr>
          <w:ilvl w:val="0"/>
          <w:numId w:val="16"/>
        </w:numPr>
        <w:spacing w:line="264" w:lineRule="auto"/>
        <w:ind w:left="426" w:hanging="357"/>
        <w:jc w:val="both"/>
        <w:rPr>
          <w:rFonts w:ascii="Verdana" w:hAnsi="Verdana"/>
          <w:color w:val="002060"/>
          <w:lang w:val="en-GB"/>
        </w:rPr>
      </w:pPr>
      <w:r w:rsidRPr="00C56D1B">
        <w:rPr>
          <w:rFonts w:ascii="Verdana" w:hAnsi="Verdana"/>
          <w:color w:val="002060"/>
          <w:lang w:val="en-GB"/>
        </w:rPr>
        <w:t>Working with the headteacher, ICT manager and other staff, as necessary, to address any online safety issues or incidents</w:t>
      </w:r>
    </w:p>
    <w:p w14:paraId="6A05CED0" w14:textId="4BCF11B4" w:rsidR="00241E17" w:rsidRPr="00C56D1B" w:rsidRDefault="00241E17" w:rsidP="001C6C7B">
      <w:pPr>
        <w:pStyle w:val="4Bulletedcopyblue"/>
        <w:numPr>
          <w:ilvl w:val="0"/>
          <w:numId w:val="16"/>
        </w:numPr>
        <w:spacing w:line="264" w:lineRule="auto"/>
        <w:ind w:left="426" w:hanging="357"/>
        <w:jc w:val="both"/>
        <w:rPr>
          <w:rFonts w:ascii="Verdana" w:eastAsia="Times New Roman" w:hAnsi="Verdana" w:cs="Times New Roman"/>
          <w:color w:val="002060"/>
          <w:lang w:val="en-GB" w:eastAsia="en-GB"/>
        </w:rPr>
      </w:pPr>
      <w:r w:rsidRPr="00C56D1B">
        <w:rPr>
          <w:rFonts w:ascii="Verdana" w:hAnsi="Verdana"/>
          <w:color w:val="002060"/>
          <w:lang w:eastAsia="en-GB"/>
        </w:rPr>
        <w:t xml:space="preserve">Managing all online safety issues and incidents in line with the </w:t>
      </w:r>
      <w:r w:rsidR="00FB1F18" w:rsidRPr="00C56D1B">
        <w:rPr>
          <w:rFonts w:ascii="Verdana" w:hAnsi="Verdana"/>
          <w:color w:val="002060"/>
          <w:lang w:eastAsia="en-GB"/>
        </w:rPr>
        <w:t xml:space="preserve">Academy’s </w:t>
      </w:r>
      <w:r w:rsidR="001C695B" w:rsidRPr="00C56D1B">
        <w:rPr>
          <w:rFonts w:ascii="Verdana" w:hAnsi="Verdana"/>
          <w:color w:val="002060"/>
          <w:lang w:eastAsia="en-GB"/>
        </w:rPr>
        <w:t>Safeguarding</w:t>
      </w:r>
      <w:r w:rsidRPr="00C56D1B">
        <w:rPr>
          <w:rFonts w:ascii="Verdana" w:hAnsi="Verdana"/>
          <w:color w:val="002060"/>
          <w:lang w:eastAsia="en-GB"/>
        </w:rPr>
        <w:t xml:space="preserve"> policy</w:t>
      </w:r>
    </w:p>
    <w:p w14:paraId="7BDBF89F" w14:textId="68F109B5" w:rsidR="00241E17" w:rsidRPr="00C56D1B" w:rsidRDefault="00241E17" w:rsidP="001C6C7B">
      <w:pPr>
        <w:pStyle w:val="4Bulletedcopyblue"/>
        <w:numPr>
          <w:ilvl w:val="0"/>
          <w:numId w:val="16"/>
        </w:numPr>
        <w:spacing w:line="264" w:lineRule="auto"/>
        <w:ind w:left="426" w:hanging="357"/>
        <w:jc w:val="both"/>
        <w:rPr>
          <w:rFonts w:ascii="Verdana" w:hAnsi="Verdana"/>
          <w:color w:val="002060"/>
          <w:lang w:val="en-GB"/>
        </w:rPr>
      </w:pPr>
      <w:r w:rsidRPr="00C56D1B">
        <w:rPr>
          <w:rFonts w:ascii="Verdana" w:hAnsi="Verdana"/>
          <w:color w:val="002060"/>
          <w:lang w:val="en-GB"/>
        </w:rPr>
        <w:t>Ensuring that any online safety incidents are logged and dealt with appropriately in line with this policy</w:t>
      </w:r>
    </w:p>
    <w:p w14:paraId="40DDDDA7" w14:textId="3D556BEB" w:rsidR="00241E17" w:rsidRPr="00C56D1B" w:rsidRDefault="00241E17" w:rsidP="001C6C7B">
      <w:pPr>
        <w:pStyle w:val="4Bulletedcopyblue"/>
        <w:numPr>
          <w:ilvl w:val="0"/>
          <w:numId w:val="16"/>
        </w:numPr>
        <w:spacing w:line="264" w:lineRule="auto"/>
        <w:ind w:left="426" w:hanging="357"/>
        <w:jc w:val="both"/>
        <w:rPr>
          <w:rFonts w:ascii="Verdana" w:hAnsi="Verdana"/>
          <w:color w:val="002060"/>
          <w:lang w:val="en-GB"/>
        </w:rPr>
      </w:pPr>
      <w:r w:rsidRPr="00C56D1B">
        <w:rPr>
          <w:rFonts w:ascii="Verdana" w:hAnsi="Verdana"/>
          <w:color w:val="002060"/>
          <w:lang w:val="en-GB"/>
        </w:rPr>
        <w:t xml:space="preserve">Ensuring that any incidents of cyber-bullying are logged and dealt with appropriately in line with the </w:t>
      </w:r>
      <w:r w:rsidR="00F764AD" w:rsidRPr="00C56D1B">
        <w:rPr>
          <w:rFonts w:ascii="Verdana" w:hAnsi="Verdana"/>
          <w:color w:val="002060"/>
          <w:lang w:val="en-GB"/>
        </w:rPr>
        <w:t>Academy</w:t>
      </w:r>
      <w:r w:rsidR="00FB1F18" w:rsidRPr="00C56D1B">
        <w:rPr>
          <w:rFonts w:ascii="Verdana" w:hAnsi="Verdana"/>
          <w:color w:val="002060"/>
          <w:lang w:val="en-GB"/>
        </w:rPr>
        <w:t xml:space="preserve"> </w:t>
      </w:r>
      <w:r w:rsidRPr="00C56D1B">
        <w:rPr>
          <w:rFonts w:ascii="Verdana" w:hAnsi="Verdana"/>
          <w:color w:val="002060"/>
          <w:lang w:val="en-GB"/>
        </w:rPr>
        <w:t>behaviour policy</w:t>
      </w:r>
    </w:p>
    <w:p w14:paraId="1A8D2D1B" w14:textId="7DE823B3" w:rsidR="00241E17" w:rsidRPr="00C56D1B" w:rsidRDefault="00241E17" w:rsidP="001C6C7B">
      <w:pPr>
        <w:pStyle w:val="4Bulletedcopyblue"/>
        <w:numPr>
          <w:ilvl w:val="0"/>
          <w:numId w:val="16"/>
        </w:numPr>
        <w:spacing w:line="264" w:lineRule="auto"/>
        <w:ind w:left="426" w:hanging="357"/>
        <w:jc w:val="both"/>
        <w:rPr>
          <w:rFonts w:ascii="Verdana" w:hAnsi="Verdana"/>
          <w:color w:val="002060"/>
          <w:lang w:val="en-GB"/>
        </w:rPr>
      </w:pPr>
      <w:r w:rsidRPr="00C56D1B">
        <w:rPr>
          <w:rFonts w:ascii="Verdana" w:hAnsi="Verdana"/>
          <w:color w:val="002060"/>
          <w:lang w:val="en-GB"/>
        </w:rPr>
        <w:t xml:space="preserve">Updating and delivering staff training on online safety </w:t>
      </w:r>
    </w:p>
    <w:p w14:paraId="35082BB1" w14:textId="77777777" w:rsidR="00241E17" w:rsidRPr="00C56D1B" w:rsidRDefault="00241E17" w:rsidP="001C6C7B">
      <w:pPr>
        <w:pStyle w:val="4Bulletedcopyblue"/>
        <w:numPr>
          <w:ilvl w:val="0"/>
          <w:numId w:val="16"/>
        </w:numPr>
        <w:spacing w:line="264" w:lineRule="auto"/>
        <w:ind w:left="426" w:hanging="357"/>
        <w:jc w:val="both"/>
        <w:rPr>
          <w:rFonts w:ascii="Verdana" w:hAnsi="Verdana"/>
          <w:color w:val="002060"/>
          <w:lang w:val="en-GB"/>
        </w:rPr>
      </w:pPr>
      <w:r w:rsidRPr="00C56D1B">
        <w:rPr>
          <w:rFonts w:ascii="Verdana" w:hAnsi="Verdana"/>
          <w:color w:val="002060"/>
          <w:lang w:val="en-GB"/>
        </w:rPr>
        <w:t>Liaising with other agencies and/or external services if necessary</w:t>
      </w:r>
    </w:p>
    <w:p w14:paraId="1580F8B3" w14:textId="779388A2" w:rsidR="00241E17" w:rsidRPr="00C56D1B" w:rsidRDefault="00241E17" w:rsidP="001C6C7B">
      <w:pPr>
        <w:pStyle w:val="4Bulletedcopyblue"/>
        <w:numPr>
          <w:ilvl w:val="0"/>
          <w:numId w:val="16"/>
        </w:numPr>
        <w:spacing w:line="264" w:lineRule="auto"/>
        <w:ind w:left="426" w:hanging="357"/>
        <w:jc w:val="both"/>
        <w:rPr>
          <w:rFonts w:ascii="Verdana" w:hAnsi="Verdana"/>
          <w:color w:val="002060"/>
          <w:lang w:val="en-GB"/>
        </w:rPr>
      </w:pPr>
      <w:r w:rsidRPr="00C56D1B">
        <w:rPr>
          <w:rFonts w:ascii="Verdana" w:hAnsi="Verdana"/>
          <w:color w:val="002060"/>
          <w:lang w:val="en-GB"/>
        </w:rPr>
        <w:lastRenderedPageBreak/>
        <w:t xml:space="preserve">Providing regular reports on online safety in </w:t>
      </w:r>
      <w:r w:rsidR="00F764AD" w:rsidRPr="00C56D1B">
        <w:rPr>
          <w:rFonts w:ascii="Verdana" w:hAnsi="Verdana"/>
          <w:color w:val="002060"/>
          <w:lang w:val="en-GB"/>
        </w:rPr>
        <w:t xml:space="preserve">the </w:t>
      </w:r>
      <w:r w:rsidR="00C841E7" w:rsidRPr="00C56D1B">
        <w:rPr>
          <w:rFonts w:ascii="Verdana" w:hAnsi="Verdana"/>
          <w:color w:val="002060"/>
          <w:lang w:val="en-GB"/>
        </w:rPr>
        <w:t>Academy</w:t>
      </w:r>
      <w:r w:rsidRPr="00C56D1B">
        <w:rPr>
          <w:rFonts w:ascii="Verdana" w:hAnsi="Verdana"/>
          <w:color w:val="002060"/>
          <w:lang w:val="en-GB"/>
        </w:rPr>
        <w:t xml:space="preserve"> to the headteacher and/or governing board</w:t>
      </w:r>
    </w:p>
    <w:p w14:paraId="71EDB92B" w14:textId="66B77C8C" w:rsidR="00736F55" w:rsidRPr="00B40A27" w:rsidRDefault="00606C92" w:rsidP="001C6C7B">
      <w:pPr>
        <w:pStyle w:val="4Bulletedcopyblue"/>
        <w:numPr>
          <w:ilvl w:val="0"/>
          <w:numId w:val="16"/>
        </w:numPr>
        <w:spacing w:line="264" w:lineRule="auto"/>
        <w:ind w:left="426" w:hanging="357"/>
        <w:jc w:val="both"/>
        <w:rPr>
          <w:rFonts w:ascii="Verdana" w:hAnsi="Verdana"/>
          <w:color w:val="002060"/>
          <w:lang w:val="en-GB"/>
        </w:rPr>
      </w:pPr>
      <w:r w:rsidRPr="00C56D1B">
        <w:rPr>
          <w:rFonts w:ascii="Verdana" w:hAnsi="Verdana"/>
          <w:color w:val="002060"/>
          <w:lang w:val="en-GB"/>
        </w:rPr>
        <w:t>Reviewing any</w:t>
      </w:r>
      <w:r w:rsidR="00736F55" w:rsidRPr="00C56D1B">
        <w:rPr>
          <w:rFonts w:ascii="Verdana" w:hAnsi="Verdana"/>
          <w:color w:val="002060"/>
          <w:lang w:val="en-GB"/>
        </w:rPr>
        <w:t xml:space="preserve"> </w:t>
      </w:r>
      <w:r w:rsidR="00463AB3" w:rsidRPr="00C56D1B">
        <w:rPr>
          <w:rFonts w:ascii="Verdana" w:hAnsi="Verdana"/>
          <w:color w:val="002060"/>
          <w:lang w:val="en-GB"/>
        </w:rPr>
        <w:t>web filtering system alerts</w:t>
      </w:r>
      <w:r w:rsidRPr="00C56D1B">
        <w:rPr>
          <w:rFonts w:ascii="Verdana" w:hAnsi="Verdana"/>
          <w:color w:val="002060"/>
          <w:lang w:val="en-GB"/>
        </w:rPr>
        <w:t xml:space="preserve"> identified by the trust’s ICT technicians</w:t>
      </w:r>
      <w:r w:rsidR="00463AB3" w:rsidRPr="00C56D1B">
        <w:rPr>
          <w:rFonts w:ascii="Verdana" w:hAnsi="Verdana"/>
          <w:color w:val="002060"/>
          <w:lang w:val="en-GB"/>
        </w:rPr>
        <w:t>,</w:t>
      </w:r>
      <w:r w:rsidR="00B844E4" w:rsidRPr="00C56D1B">
        <w:rPr>
          <w:rFonts w:ascii="Verdana" w:hAnsi="Verdana"/>
          <w:color w:val="002060"/>
          <w:lang w:val="en-GB"/>
        </w:rPr>
        <w:t xml:space="preserve"> and the </w:t>
      </w:r>
      <w:r w:rsidR="00B844E4" w:rsidRPr="00B40A27">
        <w:rPr>
          <w:rFonts w:ascii="Verdana" w:hAnsi="Verdana"/>
          <w:color w:val="002060"/>
          <w:lang w:val="en-GB"/>
        </w:rPr>
        <w:t xml:space="preserve">monitoring and filtering identified by </w:t>
      </w:r>
      <w:proofErr w:type="spellStart"/>
      <w:r w:rsidR="00B844E4" w:rsidRPr="00B40A27">
        <w:rPr>
          <w:rFonts w:ascii="Verdana" w:hAnsi="Verdana"/>
          <w:color w:val="002060"/>
          <w:lang w:val="en-GB"/>
        </w:rPr>
        <w:t>Smoothwall</w:t>
      </w:r>
      <w:proofErr w:type="spellEnd"/>
      <w:r w:rsidR="00B844E4" w:rsidRPr="00B40A27">
        <w:rPr>
          <w:rFonts w:ascii="Verdana" w:hAnsi="Verdana"/>
          <w:color w:val="002060"/>
          <w:lang w:val="en-GB"/>
        </w:rPr>
        <w:t xml:space="preserve"> Monitor,</w:t>
      </w:r>
      <w:r w:rsidR="00736F55" w:rsidRPr="00B40A27">
        <w:rPr>
          <w:rFonts w:ascii="Verdana" w:hAnsi="Verdana"/>
          <w:color w:val="002060"/>
          <w:lang w:val="en-GB"/>
        </w:rPr>
        <w:t xml:space="preserve"> to </w:t>
      </w:r>
      <w:r w:rsidRPr="00B40A27">
        <w:rPr>
          <w:rFonts w:ascii="Verdana" w:hAnsi="Verdana"/>
          <w:color w:val="002060"/>
          <w:lang w:val="en-GB"/>
        </w:rPr>
        <w:t>determine whether further action is necessary</w:t>
      </w:r>
    </w:p>
    <w:p w14:paraId="6D346715" w14:textId="6F7B89CC" w:rsidR="00495BD6" w:rsidRPr="00B40A27" w:rsidRDefault="00495BD6" w:rsidP="001C6C7B">
      <w:pPr>
        <w:pStyle w:val="4Bulletedcopyblue"/>
        <w:numPr>
          <w:ilvl w:val="0"/>
          <w:numId w:val="16"/>
        </w:numPr>
        <w:spacing w:line="264" w:lineRule="auto"/>
        <w:ind w:left="426" w:hanging="357"/>
        <w:jc w:val="both"/>
        <w:rPr>
          <w:rFonts w:ascii="Verdana" w:hAnsi="Verdana"/>
          <w:color w:val="002060"/>
          <w:lang w:val="en-GB"/>
        </w:rPr>
      </w:pPr>
      <w:r w:rsidRPr="00B40A27">
        <w:rPr>
          <w:rFonts w:ascii="Verdana" w:hAnsi="Verdana"/>
          <w:color w:val="002060"/>
          <w:lang w:val="en-GB"/>
        </w:rPr>
        <w:t>Raise awareness</w:t>
      </w:r>
      <w:r w:rsidR="0050798B" w:rsidRPr="00B40A27">
        <w:rPr>
          <w:rFonts w:ascii="Verdana" w:hAnsi="Verdana"/>
          <w:color w:val="002060"/>
          <w:lang w:val="en-GB"/>
        </w:rPr>
        <w:t xml:space="preserve"> via training and information to staff, pupils and parents of the benefits and </w:t>
      </w:r>
      <w:r w:rsidR="00076F1B" w:rsidRPr="00B40A27">
        <w:rPr>
          <w:rFonts w:ascii="Verdana" w:hAnsi="Verdana"/>
          <w:color w:val="002060"/>
          <w:lang w:val="en-GB"/>
        </w:rPr>
        <w:t xml:space="preserve">risks associated with </w:t>
      </w:r>
      <w:r w:rsidR="00BD4D55" w:rsidRPr="00B40A27">
        <w:rPr>
          <w:rFonts w:ascii="Verdana" w:hAnsi="Verdana"/>
          <w:color w:val="002060"/>
          <w:lang w:val="en-GB"/>
        </w:rPr>
        <w:t>Artificial Intelligence (</w:t>
      </w:r>
      <w:r w:rsidR="00076F1B" w:rsidRPr="00B40A27">
        <w:rPr>
          <w:rFonts w:ascii="Verdana" w:hAnsi="Verdana"/>
          <w:color w:val="002060"/>
          <w:lang w:val="en-GB"/>
        </w:rPr>
        <w:t>AI</w:t>
      </w:r>
      <w:r w:rsidR="00BD4D55" w:rsidRPr="00B40A27">
        <w:rPr>
          <w:rFonts w:ascii="Verdana" w:hAnsi="Verdana"/>
          <w:color w:val="002060"/>
          <w:lang w:val="en-GB"/>
        </w:rPr>
        <w:t>),</w:t>
      </w:r>
      <w:r w:rsidR="00076F1B" w:rsidRPr="00B40A27">
        <w:rPr>
          <w:rFonts w:ascii="Verdana" w:hAnsi="Verdana"/>
          <w:color w:val="002060"/>
          <w:lang w:val="en-GB"/>
        </w:rPr>
        <w:t xml:space="preserve"> including deep fakes, privacy and safety</w:t>
      </w:r>
      <w:r w:rsidR="00F34E2D" w:rsidRPr="00B40A27">
        <w:rPr>
          <w:rFonts w:ascii="Verdana" w:hAnsi="Verdana"/>
          <w:color w:val="002060"/>
          <w:lang w:val="en-GB"/>
        </w:rPr>
        <w:t>.</w:t>
      </w:r>
    </w:p>
    <w:p w14:paraId="757AA7F2" w14:textId="36543C4D" w:rsidR="001216CF" w:rsidRPr="004A5EE6" w:rsidRDefault="00241E17" w:rsidP="004A5EE6">
      <w:pPr>
        <w:pStyle w:val="1bodycopy10pt"/>
        <w:spacing w:line="264" w:lineRule="auto"/>
        <w:jc w:val="both"/>
        <w:rPr>
          <w:rFonts w:ascii="Verdana" w:hAnsi="Verdana"/>
          <w:color w:val="002060"/>
          <w:lang w:val="en-GB"/>
        </w:rPr>
      </w:pPr>
      <w:r w:rsidRPr="00B40A27">
        <w:rPr>
          <w:rFonts w:ascii="Verdana" w:hAnsi="Verdana"/>
          <w:color w:val="002060"/>
          <w:lang w:val="en-GB"/>
        </w:rPr>
        <w:t>This list is not intended</w:t>
      </w:r>
      <w:r w:rsidRPr="00C56D1B">
        <w:rPr>
          <w:rFonts w:ascii="Verdana" w:hAnsi="Verdana"/>
          <w:color w:val="002060"/>
          <w:lang w:val="en-GB"/>
        </w:rPr>
        <w:t xml:space="preserve"> to be exhaustive.</w:t>
      </w:r>
    </w:p>
    <w:p w14:paraId="78AEE18A" w14:textId="1ED1E63E" w:rsidR="00241E17" w:rsidRPr="00C56D1B" w:rsidRDefault="00F026AB" w:rsidP="00266AEF">
      <w:pPr>
        <w:pStyle w:val="Subhead2"/>
        <w:spacing w:before="0" w:line="264" w:lineRule="auto"/>
        <w:jc w:val="both"/>
        <w:rPr>
          <w:rFonts w:ascii="Verdana" w:hAnsi="Verdana"/>
          <w:color w:val="002060"/>
          <w:sz w:val="20"/>
          <w:szCs w:val="20"/>
          <w:lang w:val="en-GB"/>
        </w:rPr>
      </w:pPr>
      <w:r>
        <w:rPr>
          <w:rFonts w:ascii="Verdana" w:hAnsi="Verdana"/>
          <w:color w:val="002060"/>
          <w:sz w:val="20"/>
          <w:szCs w:val="20"/>
          <w:lang w:val="en-GB"/>
        </w:rPr>
        <w:t>5</w:t>
      </w:r>
      <w:r w:rsidR="00241E17" w:rsidRPr="00C56D1B">
        <w:rPr>
          <w:rFonts w:ascii="Verdana" w:hAnsi="Verdana"/>
          <w:color w:val="002060"/>
          <w:sz w:val="20"/>
          <w:szCs w:val="20"/>
          <w:lang w:val="en-GB"/>
        </w:rPr>
        <w:t>.</w:t>
      </w:r>
      <w:r w:rsidR="009F6944" w:rsidRPr="00C56D1B">
        <w:rPr>
          <w:rFonts w:ascii="Verdana" w:hAnsi="Verdana"/>
          <w:color w:val="002060"/>
          <w:sz w:val="20"/>
          <w:szCs w:val="20"/>
          <w:lang w:val="en-GB"/>
        </w:rPr>
        <w:t>6</w:t>
      </w:r>
      <w:r w:rsidR="00241E17" w:rsidRPr="00C56D1B">
        <w:rPr>
          <w:rFonts w:ascii="Verdana" w:hAnsi="Verdana"/>
          <w:color w:val="002060"/>
          <w:sz w:val="20"/>
          <w:szCs w:val="20"/>
          <w:lang w:val="en-GB"/>
        </w:rPr>
        <w:t xml:space="preserve"> The</w:t>
      </w:r>
      <w:r w:rsidR="132C7584" w:rsidRPr="00C56D1B">
        <w:rPr>
          <w:rFonts w:ascii="Verdana" w:hAnsi="Verdana"/>
          <w:color w:val="002060"/>
          <w:sz w:val="20"/>
          <w:szCs w:val="20"/>
          <w:lang w:val="en-GB"/>
        </w:rPr>
        <w:t xml:space="preserve"> Trust</w:t>
      </w:r>
      <w:r w:rsidR="00241E17" w:rsidRPr="00C56D1B">
        <w:rPr>
          <w:rFonts w:ascii="Verdana" w:hAnsi="Verdana"/>
          <w:color w:val="002060"/>
          <w:sz w:val="20"/>
          <w:szCs w:val="20"/>
          <w:lang w:val="en-GB"/>
        </w:rPr>
        <w:t xml:space="preserve"> ICT manager</w:t>
      </w:r>
    </w:p>
    <w:p w14:paraId="680F65DD" w14:textId="77777777" w:rsidR="00241E17" w:rsidRPr="00C56D1B" w:rsidRDefault="00241E17" w:rsidP="00266AEF">
      <w:pPr>
        <w:pStyle w:val="1bodycopy10pt"/>
        <w:spacing w:line="264" w:lineRule="auto"/>
        <w:jc w:val="both"/>
        <w:rPr>
          <w:rFonts w:ascii="Verdana" w:hAnsi="Verdana"/>
          <w:color w:val="002060"/>
          <w:lang w:val="en-GB"/>
        </w:rPr>
      </w:pPr>
      <w:r w:rsidRPr="00C56D1B">
        <w:rPr>
          <w:rFonts w:ascii="Verdana" w:hAnsi="Verdana"/>
          <w:color w:val="002060"/>
          <w:lang w:val="en-GB"/>
        </w:rPr>
        <w:t>The ICT manager is responsible for:</w:t>
      </w:r>
    </w:p>
    <w:p w14:paraId="31C3BD82" w14:textId="18C0230B" w:rsidR="00241E17" w:rsidRPr="00C56D1B" w:rsidRDefault="00241E17" w:rsidP="001C6C7B">
      <w:pPr>
        <w:pStyle w:val="4Bulletedcopyblue"/>
        <w:numPr>
          <w:ilvl w:val="0"/>
          <w:numId w:val="18"/>
        </w:numPr>
        <w:spacing w:line="264" w:lineRule="auto"/>
        <w:ind w:left="567" w:hanging="357"/>
        <w:jc w:val="both"/>
        <w:rPr>
          <w:rFonts w:ascii="Verdana" w:hAnsi="Verdana"/>
          <w:color w:val="002060"/>
          <w:lang w:val="en-GB"/>
        </w:rPr>
      </w:pPr>
      <w:r w:rsidRPr="00C56D1B">
        <w:rPr>
          <w:rFonts w:ascii="Verdana" w:hAnsi="Verdana"/>
          <w:color w:val="002060"/>
          <w:lang w:val="en-GB"/>
        </w:rPr>
        <w:t xml:space="preserve">Putting in place an appropriate level of security protection procedures, such as filtering and monitoring systems, which are reviewed and updated on a regular basis to assess effectiveness and ensure pupils are kept safe from potentially harmful and inappropriate content and contact online </w:t>
      </w:r>
      <w:r w:rsidR="009F6944" w:rsidRPr="00C56D1B">
        <w:rPr>
          <w:rFonts w:ascii="Verdana" w:hAnsi="Verdana"/>
          <w:color w:val="002060"/>
          <w:lang w:val="en-GB"/>
        </w:rPr>
        <w:t>whilst working in the trust</w:t>
      </w:r>
      <w:r w:rsidRPr="00C56D1B">
        <w:rPr>
          <w:rFonts w:ascii="Verdana" w:hAnsi="Verdana"/>
          <w:color w:val="002060"/>
          <w:lang w:val="en-GB"/>
        </w:rPr>
        <w:t>, including terrorist and extremist material</w:t>
      </w:r>
    </w:p>
    <w:p w14:paraId="3D49DF1F" w14:textId="010C89DA" w:rsidR="00241E17" w:rsidRPr="00C56D1B" w:rsidRDefault="00241E17" w:rsidP="001C6C7B">
      <w:pPr>
        <w:pStyle w:val="4Bulletedcopyblue"/>
        <w:numPr>
          <w:ilvl w:val="0"/>
          <w:numId w:val="18"/>
        </w:numPr>
        <w:spacing w:line="264" w:lineRule="auto"/>
        <w:ind w:left="567" w:hanging="357"/>
        <w:jc w:val="both"/>
        <w:rPr>
          <w:rFonts w:ascii="Verdana" w:hAnsi="Verdana"/>
          <w:color w:val="002060"/>
          <w:lang w:val="en-GB"/>
        </w:rPr>
      </w:pPr>
      <w:r w:rsidRPr="00C56D1B">
        <w:rPr>
          <w:rFonts w:ascii="Verdana" w:hAnsi="Verdana"/>
          <w:color w:val="002060"/>
          <w:lang w:val="en-GB"/>
        </w:rPr>
        <w:t xml:space="preserve">Ensuring that the </w:t>
      </w:r>
      <w:r w:rsidR="009F6944" w:rsidRPr="00C56D1B">
        <w:rPr>
          <w:rFonts w:ascii="Verdana" w:hAnsi="Verdana"/>
          <w:color w:val="002060"/>
          <w:lang w:val="en-GB"/>
        </w:rPr>
        <w:t>trust</w:t>
      </w:r>
      <w:r w:rsidRPr="00C56D1B">
        <w:rPr>
          <w:rFonts w:ascii="Verdana" w:hAnsi="Verdana"/>
          <w:color w:val="002060"/>
          <w:lang w:val="en-GB"/>
        </w:rPr>
        <w:t>’s ICT systems are secure and protected against viruses and malware, and that such safety mechanisms are updated regularly</w:t>
      </w:r>
    </w:p>
    <w:p w14:paraId="56017942" w14:textId="2DD775EC" w:rsidR="00241E17" w:rsidRPr="00C56D1B" w:rsidRDefault="00241E17" w:rsidP="001C6C7B">
      <w:pPr>
        <w:pStyle w:val="4Bulletedcopyblue"/>
        <w:numPr>
          <w:ilvl w:val="0"/>
          <w:numId w:val="18"/>
        </w:numPr>
        <w:spacing w:line="264" w:lineRule="auto"/>
        <w:ind w:left="567" w:hanging="357"/>
        <w:jc w:val="both"/>
        <w:rPr>
          <w:rFonts w:ascii="Verdana" w:hAnsi="Verdana"/>
          <w:color w:val="002060"/>
          <w:lang w:val="en-GB"/>
        </w:rPr>
      </w:pPr>
      <w:r w:rsidRPr="00C56D1B">
        <w:rPr>
          <w:rFonts w:ascii="Verdana" w:hAnsi="Verdana"/>
          <w:color w:val="002060"/>
          <w:lang w:val="en-GB"/>
        </w:rPr>
        <w:t xml:space="preserve">Conducting a full security check and monitoring the </w:t>
      </w:r>
      <w:r w:rsidR="009F6944" w:rsidRPr="00C56D1B">
        <w:rPr>
          <w:rFonts w:ascii="Verdana" w:hAnsi="Verdana"/>
          <w:color w:val="002060"/>
          <w:lang w:val="en-GB"/>
        </w:rPr>
        <w:t>trust</w:t>
      </w:r>
      <w:r w:rsidRPr="00C56D1B">
        <w:rPr>
          <w:rFonts w:ascii="Verdana" w:hAnsi="Verdana"/>
          <w:color w:val="002060"/>
          <w:lang w:val="en-GB"/>
        </w:rPr>
        <w:t>’s ICT systems on a weekly</w:t>
      </w:r>
      <w:r w:rsidR="37063190" w:rsidRPr="00C56D1B">
        <w:rPr>
          <w:rFonts w:ascii="Verdana" w:hAnsi="Verdana"/>
          <w:color w:val="002060"/>
          <w:lang w:val="en-GB"/>
        </w:rPr>
        <w:t xml:space="preserve"> </w:t>
      </w:r>
      <w:r w:rsidRPr="00C56D1B">
        <w:rPr>
          <w:rFonts w:ascii="Verdana" w:hAnsi="Verdana"/>
          <w:color w:val="002060"/>
          <w:lang w:val="en-GB"/>
        </w:rPr>
        <w:t>basis</w:t>
      </w:r>
    </w:p>
    <w:p w14:paraId="1195C061" w14:textId="77777777" w:rsidR="00241E17" w:rsidRPr="00C56D1B" w:rsidRDefault="00241E17" w:rsidP="001C6C7B">
      <w:pPr>
        <w:pStyle w:val="4Bulletedcopyblue"/>
        <w:numPr>
          <w:ilvl w:val="0"/>
          <w:numId w:val="18"/>
        </w:numPr>
        <w:spacing w:line="264" w:lineRule="auto"/>
        <w:ind w:left="567" w:hanging="357"/>
        <w:jc w:val="both"/>
        <w:rPr>
          <w:rFonts w:ascii="Verdana" w:hAnsi="Verdana"/>
          <w:color w:val="002060"/>
          <w:lang w:val="en-GB"/>
        </w:rPr>
      </w:pPr>
      <w:r w:rsidRPr="00C56D1B">
        <w:rPr>
          <w:rFonts w:ascii="Verdana" w:hAnsi="Verdana"/>
          <w:color w:val="002060"/>
          <w:lang w:val="en-GB"/>
        </w:rPr>
        <w:t>Blocking access to potentially dangerous sites and, where possible, preventing the downloading of potentially dangerous files</w:t>
      </w:r>
    </w:p>
    <w:p w14:paraId="39021631" w14:textId="7B7FCFC3" w:rsidR="00241E17" w:rsidRPr="00C56D1B" w:rsidRDefault="00241E17" w:rsidP="001C6C7B">
      <w:pPr>
        <w:pStyle w:val="4Bulletedcopyblue"/>
        <w:numPr>
          <w:ilvl w:val="0"/>
          <w:numId w:val="18"/>
        </w:numPr>
        <w:spacing w:line="264" w:lineRule="auto"/>
        <w:ind w:left="567" w:hanging="357"/>
        <w:jc w:val="both"/>
        <w:rPr>
          <w:rFonts w:ascii="Verdana" w:hAnsi="Verdana"/>
          <w:color w:val="002060"/>
          <w:lang w:val="en-GB"/>
        </w:rPr>
      </w:pPr>
      <w:r w:rsidRPr="00C56D1B">
        <w:rPr>
          <w:rFonts w:ascii="Verdana" w:hAnsi="Verdana"/>
          <w:color w:val="002060"/>
          <w:lang w:val="en-GB"/>
        </w:rPr>
        <w:t>Ensuring that any online safety incidents are logged</w:t>
      </w:r>
      <w:r w:rsidR="00934CC6" w:rsidRPr="00C56D1B">
        <w:rPr>
          <w:rFonts w:ascii="Verdana" w:hAnsi="Verdana"/>
          <w:color w:val="002060"/>
          <w:lang w:val="en-GB"/>
        </w:rPr>
        <w:t xml:space="preserve"> </w:t>
      </w:r>
      <w:r w:rsidRPr="00C56D1B">
        <w:rPr>
          <w:rFonts w:ascii="Verdana" w:hAnsi="Verdana"/>
          <w:color w:val="002060"/>
          <w:lang w:val="en-GB"/>
        </w:rPr>
        <w:t>and dealt with appropriately in line with this policy</w:t>
      </w:r>
    </w:p>
    <w:p w14:paraId="201A1E2F" w14:textId="6EBFA847" w:rsidR="00241E17" w:rsidRPr="00B40A27" w:rsidRDefault="00241E17" w:rsidP="001C6C7B">
      <w:pPr>
        <w:pStyle w:val="4Bulletedcopyblue"/>
        <w:numPr>
          <w:ilvl w:val="0"/>
          <w:numId w:val="18"/>
        </w:numPr>
        <w:spacing w:line="264" w:lineRule="auto"/>
        <w:ind w:left="567" w:hanging="357"/>
        <w:jc w:val="both"/>
        <w:rPr>
          <w:rFonts w:ascii="Verdana" w:hAnsi="Verdana"/>
          <w:color w:val="002060"/>
          <w:lang w:val="en-GB"/>
        </w:rPr>
      </w:pPr>
      <w:r w:rsidRPr="00C56D1B">
        <w:rPr>
          <w:rFonts w:ascii="Verdana" w:hAnsi="Verdana"/>
          <w:color w:val="002060"/>
          <w:lang w:val="en-GB"/>
        </w:rPr>
        <w:t xml:space="preserve">Ensuring that any incidents of cyber-bullying are dealt with appropriately in line with the </w:t>
      </w:r>
      <w:r w:rsidR="009F6944" w:rsidRPr="00B40A27">
        <w:rPr>
          <w:rFonts w:ascii="Verdana" w:hAnsi="Verdana"/>
          <w:color w:val="002060"/>
          <w:lang w:val="en-GB"/>
        </w:rPr>
        <w:t>academy’s</w:t>
      </w:r>
      <w:r w:rsidRPr="00B40A27">
        <w:rPr>
          <w:rFonts w:ascii="Verdana" w:hAnsi="Verdana"/>
          <w:color w:val="002060"/>
          <w:lang w:val="en-GB"/>
        </w:rPr>
        <w:t xml:space="preserve"> behaviour policy</w:t>
      </w:r>
    </w:p>
    <w:p w14:paraId="273DF3D6" w14:textId="7A5E2908" w:rsidR="00EC36E6" w:rsidRPr="00B40A27" w:rsidRDefault="00EC36E6" w:rsidP="001C6C7B">
      <w:pPr>
        <w:pStyle w:val="4Bulletedcopyblue"/>
        <w:numPr>
          <w:ilvl w:val="0"/>
          <w:numId w:val="18"/>
        </w:numPr>
        <w:spacing w:line="264" w:lineRule="auto"/>
        <w:ind w:left="567" w:hanging="357"/>
        <w:jc w:val="both"/>
        <w:rPr>
          <w:rFonts w:ascii="Verdana" w:hAnsi="Verdana"/>
          <w:color w:val="002060"/>
          <w:lang w:val="en-GB"/>
        </w:rPr>
      </w:pPr>
      <w:r w:rsidRPr="00B40A27">
        <w:rPr>
          <w:rFonts w:ascii="Verdana" w:hAnsi="Verdana"/>
          <w:color w:val="002060"/>
          <w:lang w:val="en-GB"/>
        </w:rPr>
        <w:t xml:space="preserve">Refer </w:t>
      </w:r>
      <w:r w:rsidR="006E7469" w:rsidRPr="00B40A27">
        <w:rPr>
          <w:rFonts w:ascii="Verdana" w:hAnsi="Verdana"/>
          <w:color w:val="002060"/>
          <w:lang w:val="en-GB"/>
        </w:rPr>
        <w:t xml:space="preserve">any </w:t>
      </w:r>
      <w:r w:rsidRPr="00B40A27">
        <w:rPr>
          <w:rFonts w:ascii="Verdana" w:hAnsi="Verdana"/>
          <w:color w:val="002060"/>
          <w:lang w:val="en-GB"/>
        </w:rPr>
        <w:t>concerns to the DSL</w:t>
      </w:r>
    </w:p>
    <w:p w14:paraId="5CB79FBF" w14:textId="29B9CFF9" w:rsidR="005242D0" w:rsidRPr="00B40A27" w:rsidRDefault="005242D0" w:rsidP="001C6C7B">
      <w:pPr>
        <w:pStyle w:val="4Bulletedcopyblue"/>
        <w:numPr>
          <w:ilvl w:val="0"/>
          <w:numId w:val="18"/>
        </w:numPr>
        <w:spacing w:line="264" w:lineRule="auto"/>
        <w:ind w:left="567" w:hanging="357"/>
        <w:jc w:val="both"/>
        <w:rPr>
          <w:rFonts w:ascii="Verdana" w:hAnsi="Verdana"/>
          <w:color w:val="002060"/>
          <w:lang w:val="en-GB"/>
        </w:rPr>
      </w:pPr>
      <w:r w:rsidRPr="00B40A27">
        <w:rPr>
          <w:rFonts w:ascii="Verdana" w:hAnsi="Verdana"/>
          <w:color w:val="002060"/>
          <w:lang w:val="en-GB"/>
        </w:rPr>
        <w:t>Provide guidance on the safe and effective use of AI across the trust for all stakeholders</w:t>
      </w:r>
      <w:r w:rsidR="00266AEF" w:rsidRPr="00B40A27">
        <w:rPr>
          <w:rFonts w:ascii="Verdana" w:hAnsi="Verdana"/>
          <w:color w:val="002060"/>
          <w:lang w:val="en-GB"/>
        </w:rPr>
        <w:t>.</w:t>
      </w:r>
    </w:p>
    <w:p w14:paraId="2D00C22B" w14:textId="060E3AF5" w:rsidR="001216CF" w:rsidRPr="004A5EE6" w:rsidRDefault="00241E17" w:rsidP="004A5EE6">
      <w:pPr>
        <w:pStyle w:val="1bodycopy10pt"/>
        <w:spacing w:line="264" w:lineRule="auto"/>
        <w:jc w:val="both"/>
        <w:rPr>
          <w:rFonts w:ascii="Verdana" w:hAnsi="Verdana"/>
          <w:color w:val="002060"/>
          <w:lang w:val="en-GB"/>
        </w:rPr>
      </w:pPr>
      <w:r w:rsidRPr="00B40A27">
        <w:rPr>
          <w:rFonts w:ascii="Verdana" w:hAnsi="Verdana"/>
          <w:color w:val="002060"/>
          <w:lang w:val="en-GB"/>
        </w:rPr>
        <w:t>This list is</w:t>
      </w:r>
      <w:r w:rsidRPr="00C56D1B">
        <w:rPr>
          <w:rFonts w:ascii="Verdana" w:hAnsi="Verdana"/>
          <w:color w:val="002060"/>
          <w:lang w:val="en-GB"/>
        </w:rPr>
        <w:t xml:space="preserve"> not intended to be exhaustive.</w:t>
      </w:r>
    </w:p>
    <w:p w14:paraId="40D5A81D" w14:textId="7D89DD6E" w:rsidR="00241E17" w:rsidRPr="00C56D1B" w:rsidRDefault="00F026AB" w:rsidP="00266AEF">
      <w:pPr>
        <w:pStyle w:val="Subhead2"/>
        <w:spacing w:before="0" w:line="264" w:lineRule="auto"/>
        <w:jc w:val="both"/>
        <w:rPr>
          <w:rFonts w:ascii="Verdana" w:hAnsi="Verdana"/>
          <w:color w:val="002060"/>
          <w:sz w:val="20"/>
          <w:szCs w:val="20"/>
          <w:lang w:val="en-GB"/>
        </w:rPr>
      </w:pPr>
      <w:r>
        <w:rPr>
          <w:rFonts w:ascii="Verdana" w:hAnsi="Verdana"/>
          <w:color w:val="002060"/>
          <w:sz w:val="20"/>
          <w:szCs w:val="20"/>
          <w:lang w:val="en-GB"/>
        </w:rPr>
        <w:t>5</w:t>
      </w:r>
      <w:r w:rsidR="00241E17" w:rsidRPr="00C56D1B">
        <w:rPr>
          <w:rFonts w:ascii="Verdana" w:hAnsi="Verdana"/>
          <w:color w:val="002060"/>
          <w:sz w:val="20"/>
          <w:szCs w:val="20"/>
          <w:lang w:val="en-GB"/>
        </w:rPr>
        <w:t>.</w:t>
      </w:r>
      <w:r w:rsidR="009F6944" w:rsidRPr="00C56D1B">
        <w:rPr>
          <w:rFonts w:ascii="Verdana" w:hAnsi="Verdana"/>
          <w:color w:val="002060"/>
          <w:sz w:val="20"/>
          <w:szCs w:val="20"/>
          <w:lang w:val="en-GB"/>
        </w:rPr>
        <w:t>7</w:t>
      </w:r>
      <w:r w:rsidR="00241E17" w:rsidRPr="00C56D1B">
        <w:rPr>
          <w:rFonts w:ascii="Verdana" w:hAnsi="Verdana"/>
          <w:color w:val="002060"/>
          <w:sz w:val="20"/>
          <w:szCs w:val="20"/>
          <w:lang w:val="en-GB"/>
        </w:rPr>
        <w:t xml:space="preserve"> All staff and volunteers</w:t>
      </w:r>
    </w:p>
    <w:p w14:paraId="5F9F4A8F" w14:textId="77777777" w:rsidR="00241E17" w:rsidRPr="00C56D1B" w:rsidRDefault="00241E17"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All staff, including contractors and agency staff, and volunteers are responsible for: </w:t>
      </w:r>
    </w:p>
    <w:p w14:paraId="7CFC2A9C" w14:textId="77777777" w:rsidR="00241E17" w:rsidRPr="00C56D1B" w:rsidRDefault="00241E17" w:rsidP="001C6C7B">
      <w:pPr>
        <w:pStyle w:val="4Bulletedcopyblue"/>
        <w:numPr>
          <w:ilvl w:val="0"/>
          <w:numId w:val="19"/>
        </w:numPr>
        <w:spacing w:line="264" w:lineRule="auto"/>
        <w:ind w:left="426" w:hanging="284"/>
        <w:jc w:val="both"/>
        <w:rPr>
          <w:rFonts w:ascii="Verdana" w:hAnsi="Verdana"/>
          <w:color w:val="002060"/>
          <w:lang w:val="en-GB"/>
        </w:rPr>
      </w:pPr>
      <w:r w:rsidRPr="00C56D1B">
        <w:rPr>
          <w:rFonts w:ascii="Verdana" w:hAnsi="Verdana"/>
          <w:color w:val="002060"/>
          <w:lang w:val="en-GB"/>
        </w:rPr>
        <w:t>Maintaining an understanding of this policy</w:t>
      </w:r>
    </w:p>
    <w:p w14:paraId="70FB9AA1" w14:textId="77777777" w:rsidR="00241E17" w:rsidRPr="00C56D1B" w:rsidRDefault="00241E17" w:rsidP="001C6C7B">
      <w:pPr>
        <w:pStyle w:val="4Bulletedcopyblue"/>
        <w:numPr>
          <w:ilvl w:val="0"/>
          <w:numId w:val="19"/>
        </w:numPr>
        <w:spacing w:line="264" w:lineRule="auto"/>
        <w:ind w:left="426" w:hanging="284"/>
        <w:jc w:val="both"/>
        <w:rPr>
          <w:rFonts w:ascii="Verdana" w:hAnsi="Verdana"/>
          <w:color w:val="002060"/>
          <w:lang w:val="en-GB"/>
        </w:rPr>
      </w:pPr>
      <w:r w:rsidRPr="00C56D1B">
        <w:rPr>
          <w:rFonts w:ascii="Verdana" w:hAnsi="Verdana"/>
          <w:color w:val="002060"/>
          <w:lang w:val="en-GB"/>
        </w:rPr>
        <w:t>Implementing this policy consistently</w:t>
      </w:r>
    </w:p>
    <w:p w14:paraId="7F680B58" w14:textId="6944EC69" w:rsidR="00241E17" w:rsidRPr="00C56D1B" w:rsidRDefault="00241E17" w:rsidP="001C6C7B">
      <w:pPr>
        <w:pStyle w:val="4Bulletedcopyblue"/>
        <w:numPr>
          <w:ilvl w:val="0"/>
          <w:numId w:val="19"/>
        </w:numPr>
        <w:spacing w:line="264" w:lineRule="auto"/>
        <w:ind w:left="426" w:hanging="284"/>
        <w:jc w:val="both"/>
        <w:rPr>
          <w:rFonts w:ascii="Verdana" w:hAnsi="Verdana"/>
          <w:color w:val="002060"/>
          <w:lang w:val="en-GB"/>
        </w:rPr>
      </w:pPr>
      <w:r w:rsidRPr="00C56D1B">
        <w:rPr>
          <w:rFonts w:ascii="Verdana" w:hAnsi="Verdana"/>
          <w:color w:val="002060"/>
          <w:lang w:val="en-GB"/>
        </w:rPr>
        <w:t xml:space="preserve">Agreeing and adhering to the terms </w:t>
      </w:r>
      <w:r w:rsidR="002D5CFB" w:rsidRPr="00C56D1B">
        <w:rPr>
          <w:rFonts w:ascii="Verdana" w:hAnsi="Verdana"/>
          <w:color w:val="002060"/>
          <w:lang w:val="en-GB"/>
        </w:rPr>
        <w:t>on the</w:t>
      </w:r>
      <w:r w:rsidR="00934CC6" w:rsidRPr="00C56D1B">
        <w:rPr>
          <w:rFonts w:ascii="Verdana" w:hAnsi="Verdana"/>
          <w:color w:val="002060"/>
          <w:lang w:val="en-GB"/>
        </w:rPr>
        <w:t xml:space="preserve"> Share MAT </w:t>
      </w:r>
      <w:r w:rsidRPr="00C56D1B">
        <w:rPr>
          <w:rFonts w:ascii="Verdana" w:hAnsi="Verdana"/>
          <w:color w:val="002060"/>
          <w:lang w:val="en-GB"/>
        </w:rPr>
        <w:t xml:space="preserve">ICT </w:t>
      </w:r>
      <w:r w:rsidR="00934CC6" w:rsidRPr="00C56D1B">
        <w:rPr>
          <w:rFonts w:ascii="Verdana" w:hAnsi="Verdana"/>
          <w:color w:val="002060"/>
          <w:lang w:val="en-GB"/>
        </w:rPr>
        <w:t>Policy</w:t>
      </w:r>
      <w:r w:rsidRPr="00C56D1B">
        <w:rPr>
          <w:rFonts w:ascii="Verdana" w:hAnsi="Verdana"/>
          <w:color w:val="002060"/>
          <w:lang w:val="en-GB"/>
        </w:rPr>
        <w:t xml:space="preserve"> and ensuring that pupils follow the </w:t>
      </w:r>
      <w:r w:rsidR="00934CC6" w:rsidRPr="00C56D1B">
        <w:rPr>
          <w:rFonts w:ascii="Verdana" w:hAnsi="Verdana"/>
          <w:color w:val="002060"/>
          <w:lang w:val="en-GB"/>
        </w:rPr>
        <w:t>Academy</w:t>
      </w:r>
      <w:r w:rsidRPr="00C56D1B">
        <w:rPr>
          <w:rFonts w:ascii="Verdana" w:hAnsi="Verdana"/>
          <w:color w:val="002060"/>
          <w:lang w:val="en-GB"/>
        </w:rPr>
        <w:t xml:space="preserve">’s terms on acceptable use </w:t>
      </w:r>
    </w:p>
    <w:p w14:paraId="55882EB8" w14:textId="3D0AF7AF" w:rsidR="00241E17" w:rsidRPr="00C56D1B" w:rsidRDefault="00241E17" w:rsidP="001C6C7B">
      <w:pPr>
        <w:pStyle w:val="4Bulletedcopyblue"/>
        <w:numPr>
          <w:ilvl w:val="0"/>
          <w:numId w:val="19"/>
        </w:numPr>
        <w:spacing w:line="264" w:lineRule="auto"/>
        <w:ind w:left="426" w:hanging="284"/>
        <w:jc w:val="both"/>
        <w:rPr>
          <w:rFonts w:ascii="Verdana" w:hAnsi="Verdana"/>
          <w:color w:val="002060"/>
          <w:lang w:val="en-GB"/>
        </w:rPr>
      </w:pPr>
      <w:r w:rsidRPr="00C56D1B">
        <w:rPr>
          <w:rFonts w:ascii="Verdana" w:hAnsi="Verdana"/>
          <w:color w:val="002060"/>
          <w:lang w:val="en-GB"/>
        </w:rPr>
        <w:t>Working with the DSL to ensure that any online safety incidents are logged</w:t>
      </w:r>
      <w:r w:rsidR="00F764AD" w:rsidRPr="00C56D1B">
        <w:rPr>
          <w:rFonts w:ascii="Verdana" w:hAnsi="Verdana"/>
          <w:color w:val="002060"/>
          <w:lang w:val="en-GB"/>
        </w:rPr>
        <w:t xml:space="preserve"> on CPOMS</w:t>
      </w:r>
      <w:r w:rsidRPr="00C56D1B">
        <w:rPr>
          <w:rFonts w:ascii="Verdana" w:hAnsi="Verdana"/>
          <w:color w:val="002060"/>
          <w:lang w:val="en-GB"/>
        </w:rPr>
        <w:t xml:space="preserve"> and dealt with appropriately in line with this policy</w:t>
      </w:r>
    </w:p>
    <w:p w14:paraId="64753D81" w14:textId="7B0FF463" w:rsidR="00241E17" w:rsidRPr="00B40A27" w:rsidRDefault="00241E17" w:rsidP="001C6C7B">
      <w:pPr>
        <w:pStyle w:val="4Bulletedcopyblue"/>
        <w:numPr>
          <w:ilvl w:val="0"/>
          <w:numId w:val="19"/>
        </w:numPr>
        <w:spacing w:line="264" w:lineRule="auto"/>
        <w:ind w:left="426" w:hanging="284"/>
        <w:jc w:val="both"/>
        <w:rPr>
          <w:rFonts w:ascii="Verdana" w:hAnsi="Verdana"/>
          <w:color w:val="002060"/>
          <w:lang w:val="en-GB"/>
        </w:rPr>
      </w:pPr>
      <w:r w:rsidRPr="00C56D1B">
        <w:rPr>
          <w:rFonts w:ascii="Verdana" w:hAnsi="Verdana"/>
          <w:color w:val="002060"/>
          <w:lang w:val="en-GB"/>
        </w:rPr>
        <w:t xml:space="preserve">Ensuring that any incidents of cyber-bullying are dealt with appropriately in line with the </w:t>
      </w:r>
      <w:r w:rsidR="00934CC6" w:rsidRPr="00C56D1B">
        <w:rPr>
          <w:rFonts w:ascii="Verdana" w:hAnsi="Verdana"/>
          <w:color w:val="002060"/>
          <w:lang w:val="en-GB"/>
        </w:rPr>
        <w:t>Academy</w:t>
      </w:r>
      <w:r w:rsidRPr="00C56D1B">
        <w:rPr>
          <w:rFonts w:ascii="Verdana" w:hAnsi="Verdana"/>
          <w:color w:val="002060"/>
          <w:lang w:val="en-GB"/>
        </w:rPr>
        <w:t xml:space="preserve"> behaviour </w:t>
      </w:r>
      <w:r w:rsidRPr="00B40A27">
        <w:rPr>
          <w:rFonts w:ascii="Verdana" w:hAnsi="Verdana"/>
          <w:color w:val="002060"/>
          <w:lang w:val="en-GB"/>
        </w:rPr>
        <w:t>policy</w:t>
      </w:r>
    </w:p>
    <w:p w14:paraId="00C576F4" w14:textId="77777777" w:rsidR="00241E17" w:rsidRPr="00B40A27" w:rsidRDefault="00241E17" w:rsidP="001C6C7B">
      <w:pPr>
        <w:pStyle w:val="4Bulletedcopyblue"/>
        <w:numPr>
          <w:ilvl w:val="0"/>
          <w:numId w:val="19"/>
        </w:numPr>
        <w:spacing w:line="264" w:lineRule="auto"/>
        <w:ind w:left="426" w:hanging="284"/>
        <w:jc w:val="both"/>
        <w:rPr>
          <w:rFonts w:ascii="Verdana" w:hAnsi="Verdana"/>
          <w:color w:val="002060"/>
          <w:lang w:val="en-GB"/>
        </w:rPr>
      </w:pPr>
      <w:r w:rsidRPr="00B40A27">
        <w:rPr>
          <w:rFonts w:ascii="Verdana" w:hAnsi="Verdana"/>
          <w:color w:val="002060"/>
          <w:lang w:val="en-GB"/>
        </w:rPr>
        <w:t>Responding appropriately to all reports and concerns about sexual violence and/or harassment, both online and offline and maintaining an attitude of ‘it could happen here’</w:t>
      </w:r>
    </w:p>
    <w:p w14:paraId="5A1B0ACA" w14:textId="60C04C53" w:rsidR="00351560" w:rsidRPr="00B40A27" w:rsidRDefault="00351560" w:rsidP="001C6C7B">
      <w:pPr>
        <w:pStyle w:val="4Bulletedcopyblue"/>
        <w:numPr>
          <w:ilvl w:val="0"/>
          <w:numId w:val="19"/>
        </w:numPr>
        <w:spacing w:line="264" w:lineRule="auto"/>
        <w:ind w:left="426" w:hanging="284"/>
        <w:jc w:val="both"/>
        <w:rPr>
          <w:rFonts w:ascii="Verdana" w:hAnsi="Verdana"/>
          <w:color w:val="002060"/>
          <w:lang w:val="en-GB"/>
        </w:rPr>
      </w:pPr>
      <w:r w:rsidRPr="00B40A27">
        <w:rPr>
          <w:rFonts w:ascii="Verdana" w:hAnsi="Verdana"/>
          <w:color w:val="002060"/>
          <w:lang w:val="en-GB"/>
        </w:rPr>
        <w:t>Use AI in line with trust guidance</w:t>
      </w:r>
      <w:r w:rsidR="00B118B3" w:rsidRPr="00B40A27">
        <w:rPr>
          <w:rFonts w:ascii="Verdana" w:hAnsi="Verdana"/>
          <w:color w:val="002060"/>
          <w:lang w:val="en-GB"/>
        </w:rPr>
        <w:t>.</w:t>
      </w:r>
    </w:p>
    <w:p w14:paraId="5B41FB8B" w14:textId="31497E6B" w:rsidR="004A5EE6" w:rsidRDefault="00241E17" w:rsidP="00266AEF">
      <w:pPr>
        <w:pStyle w:val="1bodycopy10pt"/>
        <w:spacing w:line="264" w:lineRule="auto"/>
        <w:jc w:val="both"/>
        <w:rPr>
          <w:rFonts w:ascii="Verdana" w:hAnsi="Verdana"/>
          <w:color w:val="002060"/>
          <w:lang w:val="en-GB"/>
        </w:rPr>
      </w:pPr>
      <w:r w:rsidRPr="00B40A27">
        <w:rPr>
          <w:rFonts w:ascii="Verdana" w:hAnsi="Verdana"/>
          <w:color w:val="002060"/>
          <w:lang w:val="en-GB"/>
        </w:rPr>
        <w:t>This list is not intended to be</w:t>
      </w:r>
      <w:r w:rsidRPr="00C56D1B">
        <w:rPr>
          <w:rFonts w:ascii="Verdana" w:hAnsi="Verdana"/>
          <w:color w:val="002060"/>
          <w:lang w:val="en-GB"/>
        </w:rPr>
        <w:t xml:space="preserve"> exhaustive.</w:t>
      </w:r>
    </w:p>
    <w:p w14:paraId="355C3ABF" w14:textId="77777777" w:rsidR="00B23D9D" w:rsidRDefault="00B23D9D">
      <w:pPr>
        <w:rPr>
          <w:rFonts w:ascii="Verdana" w:eastAsia="MS Mincho" w:hAnsi="Verdana" w:cs="Times New Roman"/>
          <w:b/>
          <w:color w:val="002060"/>
          <w:sz w:val="20"/>
          <w:szCs w:val="20"/>
        </w:rPr>
      </w:pPr>
      <w:r>
        <w:rPr>
          <w:rFonts w:ascii="Verdana" w:hAnsi="Verdana"/>
          <w:color w:val="002060"/>
          <w:sz w:val="20"/>
          <w:szCs w:val="20"/>
        </w:rPr>
        <w:br w:type="page"/>
      </w:r>
    </w:p>
    <w:p w14:paraId="3684C99C" w14:textId="6B83ABA1" w:rsidR="00241E17" w:rsidRPr="00C56D1B" w:rsidRDefault="00F026AB" w:rsidP="00266AEF">
      <w:pPr>
        <w:pStyle w:val="Subhead2"/>
        <w:spacing w:before="0" w:line="264" w:lineRule="auto"/>
        <w:jc w:val="both"/>
        <w:rPr>
          <w:rFonts w:ascii="Verdana" w:hAnsi="Verdana"/>
          <w:color w:val="002060"/>
          <w:sz w:val="20"/>
          <w:szCs w:val="20"/>
          <w:lang w:val="en-GB"/>
        </w:rPr>
      </w:pPr>
      <w:r>
        <w:rPr>
          <w:rFonts w:ascii="Verdana" w:hAnsi="Verdana"/>
          <w:color w:val="002060"/>
          <w:sz w:val="20"/>
          <w:szCs w:val="20"/>
          <w:lang w:val="en-GB"/>
        </w:rPr>
        <w:lastRenderedPageBreak/>
        <w:t>5</w:t>
      </w:r>
      <w:r w:rsidR="00241E17" w:rsidRPr="00C56D1B">
        <w:rPr>
          <w:rFonts w:ascii="Verdana" w:hAnsi="Verdana"/>
          <w:color w:val="002060"/>
          <w:sz w:val="20"/>
          <w:szCs w:val="20"/>
          <w:lang w:val="en-GB"/>
        </w:rPr>
        <w:t>.</w:t>
      </w:r>
      <w:r w:rsidR="001A5F20" w:rsidRPr="00C56D1B">
        <w:rPr>
          <w:rFonts w:ascii="Verdana" w:hAnsi="Verdana"/>
          <w:color w:val="002060"/>
          <w:sz w:val="20"/>
          <w:szCs w:val="20"/>
          <w:lang w:val="en-GB"/>
        </w:rPr>
        <w:t>8</w:t>
      </w:r>
      <w:r w:rsidR="00241E17" w:rsidRPr="00C56D1B">
        <w:rPr>
          <w:rFonts w:ascii="Verdana" w:hAnsi="Verdana"/>
          <w:color w:val="002060"/>
          <w:sz w:val="20"/>
          <w:szCs w:val="20"/>
          <w:lang w:val="en-GB"/>
        </w:rPr>
        <w:t xml:space="preserve"> Parents</w:t>
      </w:r>
    </w:p>
    <w:p w14:paraId="1F37422C" w14:textId="77777777" w:rsidR="00241E17" w:rsidRPr="00C56D1B" w:rsidRDefault="00241E17"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Parents are expected to: </w:t>
      </w:r>
    </w:p>
    <w:p w14:paraId="25F261B6" w14:textId="77777777" w:rsidR="00241E17" w:rsidRPr="00C56D1B" w:rsidRDefault="00241E17" w:rsidP="001C6C7B">
      <w:pPr>
        <w:pStyle w:val="4Bulletedcopyblue"/>
        <w:numPr>
          <w:ilvl w:val="0"/>
          <w:numId w:val="20"/>
        </w:numPr>
        <w:spacing w:line="264" w:lineRule="auto"/>
        <w:ind w:left="426" w:hanging="357"/>
        <w:jc w:val="both"/>
        <w:rPr>
          <w:rFonts w:ascii="Verdana" w:hAnsi="Verdana"/>
          <w:color w:val="002060"/>
          <w:lang w:val="en-GB"/>
        </w:rPr>
      </w:pPr>
      <w:r w:rsidRPr="00C56D1B">
        <w:rPr>
          <w:rFonts w:ascii="Verdana" w:hAnsi="Verdana"/>
          <w:color w:val="002060"/>
          <w:lang w:val="en-GB"/>
        </w:rPr>
        <w:t>Notify a member of staff or the headteacher of any concerns or queries regarding this policy</w:t>
      </w:r>
    </w:p>
    <w:p w14:paraId="5E9B40C8" w14:textId="7061394A" w:rsidR="00241E17" w:rsidRPr="00C56D1B" w:rsidRDefault="00241E17" w:rsidP="001C6C7B">
      <w:pPr>
        <w:pStyle w:val="4Bulletedcopyblue"/>
        <w:numPr>
          <w:ilvl w:val="0"/>
          <w:numId w:val="20"/>
        </w:numPr>
        <w:spacing w:line="264" w:lineRule="auto"/>
        <w:ind w:left="426" w:hanging="357"/>
        <w:jc w:val="both"/>
        <w:rPr>
          <w:rFonts w:ascii="Verdana" w:hAnsi="Verdana"/>
          <w:color w:val="002060"/>
          <w:lang w:val="en-GB"/>
        </w:rPr>
      </w:pPr>
      <w:r w:rsidRPr="00C56D1B">
        <w:rPr>
          <w:rFonts w:ascii="Verdana" w:hAnsi="Verdana"/>
          <w:color w:val="002060"/>
          <w:lang w:val="en-GB"/>
        </w:rPr>
        <w:t xml:space="preserve">Ensure their child has read, understood and agreed to the terms </w:t>
      </w:r>
      <w:r w:rsidR="00934CC6" w:rsidRPr="00C56D1B">
        <w:rPr>
          <w:rFonts w:ascii="Verdana" w:hAnsi="Verdana"/>
          <w:color w:val="002060"/>
          <w:lang w:val="en-GB"/>
        </w:rPr>
        <w:t>of the Academy’s</w:t>
      </w:r>
      <w:r w:rsidRPr="00C56D1B">
        <w:rPr>
          <w:rFonts w:ascii="Verdana" w:hAnsi="Verdana"/>
          <w:color w:val="002060"/>
          <w:lang w:val="en-GB"/>
        </w:rPr>
        <w:t xml:space="preserve"> ICT </w:t>
      </w:r>
      <w:r w:rsidR="00934CC6" w:rsidRPr="00C56D1B">
        <w:rPr>
          <w:rFonts w:ascii="Verdana" w:hAnsi="Verdana"/>
          <w:color w:val="002060"/>
          <w:lang w:val="en-GB"/>
        </w:rPr>
        <w:t>Policy</w:t>
      </w:r>
      <w:r w:rsidR="00C04E99" w:rsidRPr="00C56D1B">
        <w:rPr>
          <w:rFonts w:ascii="Verdana" w:hAnsi="Verdana"/>
          <w:color w:val="002060"/>
          <w:lang w:val="en-GB"/>
        </w:rPr>
        <w:t>, Behaviour Policy and Acceptable Use (of ICT) agreement with the Home / School agreement.</w:t>
      </w:r>
    </w:p>
    <w:p w14:paraId="2FB837A2" w14:textId="77777777" w:rsidR="000562A6" w:rsidRPr="00C56D1B" w:rsidRDefault="000562A6" w:rsidP="00266AEF">
      <w:pPr>
        <w:pStyle w:val="1bodycopy10pt"/>
        <w:spacing w:line="264" w:lineRule="auto"/>
        <w:jc w:val="both"/>
        <w:rPr>
          <w:rFonts w:ascii="Verdana" w:hAnsi="Verdana"/>
          <w:color w:val="002060"/>
          <w:lang w:val="en-GB"/>
        </w:rPr>
      </w:pPr>
      <w:r w:rsidRPr="00C56D1B">
        <w:rPr>
          <w:rFonts w:ascii="Verdana" w:hAnsi="Verdana"/>
          <w:color w:val="002060"/>
          <w:lang w:val="en-GB"/>
        </w:rPr>
        <w:t>Parents can seek further guidance on keeping children safe online from the following organisations and websites:</w:t>
      </w:r>
    </w:p>
    <w:p w14:paraId="493B1F96" w14:textId="77777777" w:rsidR="000562A6" w:rsidRPr="00C56D1B" w:rsidRDefault="000562A6" w:rsidP="001C6C7B">
      <w:pPr>
        <w:pStyle w:val="4Bulletedcopyblue"/>
        <w:numPr>
          <w:ilvl w:val="0"/>
          <w:numId w:val="21"/>
        </w:numPr>
        <w:spacing w:line="264" w:lineRule="auto"/>
        <w:ind w:left="426" w:hanging="284"/>
        <w:jc w:val="both"/>
        <w:rPr>
          <w:rFonts w:ascii="Verdana" w:hAnsi="Verdana"/>
          <w:color w:val="002060"/>
          <w:lang w:val="en-GB"/>
        </w:rPr>
      </w:pPr>
      <w:hyperlink r:id="rId42" w:history="1">
        <w:r w:rsidRPr="00C56D1B">
          <w:rPr>
            <w:rStyle w:val="Hyperlink"/>
            <w:rFonts w:ascii="Verdana" w:hAnsi="Verdana"/>
            <w:color w:val="002060"/>
          </w:rPr>
          <w:t>National Online Safety</w:t>
        </w:r>
      </w:hyperlink>
      <w:r w:rsidRPr="00C56D1B">
        <w:rPr>
          <w:rFonts w:ascii="Verdana" w:hAnsi="Verdana"/>
          <w:color w:val="002060"/>
        </w:rPr>
        <w:t xml:space="preserve">: Webinars and courses for parents to increase knowledge of Internet Safety. The Academy </w:t>
      </w:r>
      <w:proofErr w:type="gramStart"/>
      <w:r w:rsidRPr="00C56D1B">
        <w:rPr>
          <w:rFonts w:ascii="Verdana" w:hAnsi="Verdana"/>
          <w:color w:val="002060"/>
        </w:rPr>
        <w:t>will issue</w:t>
      </w:r>
      <w:proofErr w:type="gramEnd"/>
      <w:r w:rsidRPr="00C56D1B">
        <w:rPr>
          <w:rFonts w:ascii="Verdana" w:hAnsi="Verdana"/>
          <w:color w:val="002060"/>
        </w:rPr>
        <w:t xml:space="preserve"> log in details for this website.</w:t>
      </w:r>
    </w:p>
    <w:p w14:paraId="7C37A03F" w14:textId="77777777" w:rsidR="000562A6" w:rsidRPr="00C56D1B" w:rsidRDefault="000562A6" w:rsidP="001C6C7B">
      <w:pPr>
        <w:pStyle w:val="4Bulletedcopyblue"/>
        <w:numPr>
          <w:ilvl w:val="0"/>
          <w:numId w:val="21"/>
        </w:numPr>
        <w:spacing w:line="264" w:lineRule="auto"/>
        <w:ind w:left="426" w:hanging="284"/>
        <w:jc w:val="both"/>
        <w:rPr>
          <w:rFonts w:ascii="Verdana" w:hAnsi="Verdana"/>
          <w:color w:val="002060"/>
          <w:lang w:val="en-GB"/>
        </w:rPr>
      </w:pPr>
      <w:hyperlink r:id="rId43" w:history="1">
        <w:r w:rsidRPr="00C56D1B">
          <w:rPr>
            <w:rStyle w:val="Hyperlink"/>
            <w:rFonts w:ascii="Verdana" w:hAnsi="Verdana"/>
            <w:color w:val="002060"/>
          </w:rPr>
          <w:t xml:space="preserve">Common Sense Media: </w:t>
        </w:r>
      </w:hyperlink>
      <w:r w:rsidRPr="00C56D1B">
        <w:rPr>
          <w:rFonts w:ascii="Verdana" w:hAnsi="Verdana"/>
          <w:color w:val="002060"/>
        </w:rPr>
        <w:t xml:space="preserve">Independent reviews, age ratings and other information about all types of media for children and their parents </w:t>
      </w:r>
    </w:p>
    <w:p w14:paraId="7D0B7A28" w14:textId="3E401A94" w:rsidR="000562A6" w:rsidRPr="00C56D1B" w:rsidRDefault="00C56D1B" w:rsidP="001C6C7B">
      <w:pPr>
        <w:pStyle w:val="4Bulletedcopyblue"/>
        <w:numPr>
          <w:ilvl w:val="0"/>
          <w:numId w:val="21"/>
        </w:numPr>
        <w:spacing w:line="264" w:lineRule="auto"/>
        <w:ind w:left="426" w:hanging="284"/>
        <w:jc w:val="both"/>
        <w:rPr>
          <w:rFonts w:ascii="Verdana" w:hAnsi="Verdana"/>
          <w:color w:val="002060"/>
          <w:lang w:val="en-GB"/>
        </w:rPr>
      </w:pPr>
      <w:hyperlink w:history="1">
        <w:r w:rsidRPr="004B0F81">
          <w:rPr>
            <w:rStyle w:val="Hyperlink"/>
            <w:rFonts w:ascii="Verdana" w:hAnsi="Verdana"/>
          </w:rPr>
          <w:t>support for parents and carers to keep children safe online - GOV.UK (www.gov.uk)</w:t>
        </w:r>
      </w:hyperlink>
      <w:r w:rsidR="000562A6" w:rsidRPr="00C56D1B">
        <w:rPr>
          <w:rFonts w:ascii="Verdana" w:hAnsi="Verdana"/>
          <w:color w:val="002060"/>
        </w:rPr>
        <w:t>: Government advice about protecting children from specific online harms such as child sexual abuse, sexting, and cyberbullying</w:t>
      </w:r>
    </w:p>
    <w:p w14:paraId="3C5A58AD" w14:textId="77777777" w:rsidR="000562A6" w:rsidRPr="00C56D1B" w:rsidRDefault="000562A6" w:rsidP="001C6C7B">
      <w:pPr>
        <w:pStyle w:val="4Bulletedcopyblue"/>
        <w:numPr>
          <w:ilvl w:val="0"/>
          <w:numId w:val="21"/>
        </w:numPr>
        <w:spacing w:line="264" w:lineRule="auto"/>
        <w:ind w:left="426" w:hanging="284"/>
        <w:jc w:val="both"/>
        <w:rPr>
          <w:rFonts w:ascii="Verdana" w:hAnsi="Verdana"/>
          <w:color w:val="002060"/>
          <w:lang w:val="en-GB"/>
        </w:rPr>
      </w:pPr>
      <w:hyperlink r:id="rId44" w:history="1">
        <w:r w:rsidRPr="00C56D1B">
          <w:rPr>
            <w:rStyle w:val="Hyperlink"/>
            <w:rFonts w:ascii="Verdana" w:hAnsi="Verdana"/>
            <w:color w:val="002060"/>
          </w:rPr>
          <w:t>Information, Advice and Support to Keep Children Safe Online (internetmatters.org)</w:t>
        </w:r>
      </w:hyperlink>
      <w:r w:rsidRPr="00C56D1B">
        <w:rPr>
          <w:rFonts w:ascii="Verdana" w:hAnsi="Verdana"/>
          <w:color w:val="002060"/>
        </w:rPr>
        <w:t>: age-specific online safety checklists, guides on how to set parental controls on a range of devices, and a host of practical tips to help children get the most out of their digital world</w:t>
      </w:r>
    </w:p>
    <w:p w14:paraId="7108C055" w14:textId="77777777" w:rsidR="000562A6" w:rsidRPr="00C56D1B" w:rsidRDefault="000562A6" w:rsidP="001C6C7B">
      <w:pPr>
        <w:pStyle w:val="4Bulletedcopyblue"/>
        <w:numPr>
          <w:ilvl w:val="0"/>
          <w:numId w:val="21"/>
        </w:numPr>
        <w:spacing w:line="264" w:lineRule="auto"/>
        <w:ind w:left="426" w:hanging="284"/>
        <w:jc w:val="both"/>
        <w:rPr>
          <w:rFonts w:ascii="Verdana" w:hAnsi="Verdana"/>
          <w:color w:val="002060"/>
          <w:lang w:val="en-GB"/>
        </w:rPr>
      </w:pPr>
      <w:hyperlink r:id="rId45" w:history="1">
        <w:r w:rsidRPr="00C56D1B">
          <w:rPr>
            <w:rStyle w:val="Hyperlink"/>
            <w:rFonts w:ascii="Verdana" w:hAnsi="Verdana"/>
            <w:color w:val="002060"/>
          </w:rPr>
          <w:t>Parents and Carers | Safer Internet Centre</w:t>
        </w:r>
      </w:hyperlink>
      <w:r w:rsidRPr="00C56D1B">
        <w:rPr>
          <w:rFonts w:ascii="Verdana" w:hAnsi="Verdana"/>
          <w:color w:val="002060"/>
        </w:rPr>
        <w:t>: Tips, advice and guides to keep children safe online</w:t>
      </w:r>
    </w:p>
    <w:p w14:paraId="77C774C3" w14:textId="77777777" w:rsidR="000562A6" w:rsidRPr="00C56D1B" w:rsidRDefault="000562A6" w:rsidP="001C6C7B">
      <w:pPr>
        <w:pStyle w:val="4Bulletedcopyblue"/>
        <w:numPr>
          <w:ilvl w:val="0"/>
          <w:numId w:val="21"/>
        </w:numPr>
        <w:spacing w:line="264" w:lineRule="auto"/>
        <w:ind w:left="426" w:hanging="284"/>
        <w:jc w:val="both"/>
        <w:rPr>
          <w:rFonts w:ascii="Verdana" w:hAnsi="Verdana"/>
          <w:color w:val="002060"/>
          <w:lang w:val="en-GB"/>
        </w:rPr>
      </w:pPr>
      <w:hyperlink r:id="rId46" w:history="1">
        <w:r w:rsidRPr="00C56D1B">
          <w:rPr>
            <w:rStyle w:val="Hyperlink"/>
            <w:rFonts w:ascii="Verdana" w:hAnsi="Verdana"/>
            <w:color w:val="002060"/>
          </w:rPr>
          <w:t>Stop It Now! UK and Ireland | Preventing child sexual abuse</w:t>
        </w:r>
      </w:hyperlink>
      <w:r w:rsidRPr="00C56D1B">
        <w:rPr>
          <w:rFonts w:ascii="Verdana" w:hAnsi="Verdana"/>
          <w:color w:val="002060"/>
        </w:rPr>
        <w:t xml:space="preserve">: Can be used by parents and carers who are concerned about someone’s </w:t>
      </w:r>
      <w:proofErr w:type="spellStart"/>
      <w:r w:rsidRPr="00C56D1B">
        <w:rPr>
          <w:rFonts w:ascii="Verdana" w:hAnsi="Verdana"/>
          <w:color w:val="002060"/>
        </w:rPr>
        <w:t>behaviour</w:t>
      </w:r>
      <w:proofErr w:type="spellEnd"/>
      <w:r w:rsidRPr="00C56D1B">
        <w:rPr>
          <w:rFonts w:ascii="Verdana" w:hAnsi="Verdana"/>
          <w:color w:val="002060"/>
        </w:rPr>
        <w:t xml:space="preserve">, including children who may be displaying concerning sexual </w:t>
      </w:r>
      <w:proofErr w:type="spellStart"/>
      <w:r w:rsidRPr="00C56D1B">
        <w:rPr>
          <w:rFonts w:ascii="Verdana" w:hAnsi="Verdana"/>
          <w:color w:val="002060"/>
        </w:rPr>
        <w:t>behaviour</w:t>
      </w:r>
      <w:proofErr w:type="spellEnd"/>
      <w:r w:rsidRPr="00C56D1B">
        <w:rPr>
          <w:rFonts w:ascii="Verdana" w:hAnsi="Verdana"/>
          <w:color w:val="002060"/>
        </w:rPr>
        <w:t xml:space="preserve"> (not just about online)</w:t>
      </w:r>
    </w:p>
    <w:p w14:paraId="1DBF2799" w14:textId="009D62BF" w:rsidR="00815978" w:rsidRPr="004A5EE6" w:rsidRDefault="000562A6" w:rsidP="00266AEF">
      <w:pPr>
        <w:pStyle w:val="4Bulletedcopyblue"/>
        <w:numPr>
          <w:ilvl w:val="0"/>
          <w:numId w:val="21"/>
        </w:numPr>
        <w:spacing w:line="264" w:lineRule="auto"/>
        <w:ind w:left="426" w:hanging="284"/>
        <w:jc w:val="both"/>
        <w:rPr>
          <w:rFonts w:ascii="Verdana" w:hAnsi="Verdana"/>
          <w:color w:val="002060"/>
          <w:lang w:val="en-GB"/>
        </w:rPr>
      </w:pPr>
      <w:hyperlink r:id="rId47">
        <w:proofErr w:type="gramStart"/>
        <w:r w:rsidRPr="00C56D1B">
          <w:rPr>
            <w:rStyle w:val="Hyperlink"/>
            <w:color w:val="002060"/>
          </w:rPr>
          <w:t>Educate</w:t>
        </w:r>
        <w:proofErr w:type="gramEnd"/>
        <w:r w:rsidRPr="00C56D1B">
          <w:rPr>
            <w:rStyle w:val="Hyperlink"/>
            <w:color w:val="002060"/>
          </w:rPr>
          <w:t xml:space="preserve"> Against Hate - Prevent </w:t>
        </w:r>
        <w:proofErr w:type="spellStart"/>
        <w:r w:rsidRPr="00C56D1B">
          <w:rPr>
            <w:rStyle w:val="Hyperlink"/>
            <w:color w:val="002060"/>
          </w:rPr>
          <w:t>Radicalisation</w:t>
        </w:r>
        <w:proofErr w:type="spellEnd"/>
        <w:r w:rsidRPr="00C56D1B">
          <w:rPr>
            <w:rStyle w:val="Hyperlink"/>
            <w:color w:val="002060"/>
          </w:rPr>
          <w:t xml:space="preserve"> &amp; Extremism</w:t>
        </w:r>
      </w:hyperlink>
      <w:r w:rsidRPr="00C56D1B">
        <w:rPr>
          <w:rFonts w:ascii="Verdana" w:hAnsi="Verdana"/>
          <w:color w:val="002060"/>
        </w:rPr>
        <w:t xml:space="preserve">: provides advice for parents and carers to keep children safe from online </w:t>
      </w:r>
      <w:r w:rsidR="00266AEF">
        <w:rPr>
          <w:rFonts w:ascii="Verdana" w:hAnsi="Verdana"/>
          <w:color w:val="002060"/>
        </w:rPr>
        <w:t>radicalization.</w:t>
      </w:r>
    </w:p>
    <w:p w14:paraId="6554F218" w14:textId="0896D6E8" w:rsidR="00241E17" w:rsidRPr="00C56D1B" w:rsidRDefault="00F026AB" w:rsidP="00266AEF">
      <w:pPr>
        <w:pStyle w:val="Subhead2"/>
        <w:spacing w:before="0" w:line="264" w:lineRule="auto"/>
        <w:jc w:val="both"/>
        <w:rPr>
          <w:rFonts w:ascii="Verdana" w:hAnsi="Verdana"/>
          <w:color w:val="002060"/>
          <w:sz w:val="20"/>
          <w:szCs w:val="20"/>
          <w:lang w:val="en-GB"/>
        </w:rPr>
      </w:pPr>
      <w:r>
        <w:rPr>
          <w:rFonts w:ascii="Verdana" w:hAnsi="Verdana"/>
          <w:color w:val="002060"/>
          <w:sz w:val="20"/>
          <w:szCs w:val="20"/>
          <w:lang w:val="en-GB"/>
        </w:rPr>
        <w:t>5</w:t>
      </w:r>
      <w:r w:rsidR="00241E17" w:rsidRPr="00C56D1B">
        <w:rPr>
          <w:rFonts w:ascii="Verdana" w:hAnsi="Verdana"/>
          <w:color w:val="002060"/>
          <w:sz w:val="20"/>
          <w:szCs w:val="20"/>
          <w:lang w:val="en-GB"/>
        </w:rPr>
        <w:t>.</w:t>
      </w:r>
      <w:r w:rsidR="00D72FC1" w:rsidRPr="00C56D1B">
        <w:rPr>
          <w:rFonts w:ascii="Verdana" w:hAnsi="Verdana"/>
          <w:color w:val="002060"/>
          <w:sz w:val="20"/>
          <w:szCs w:val="20"/>
          <w:lang w:val="en-GB"/>
        </w:rPr>
        <w:t>9</w:t>
      </w:r>
      <w:r w:rsidR="00241E17" w:rsidRPr="00C56D1B">
        <w:rPr>
          <w:rFonts w:ascii="Verdana" w:hAnsi="Verdana"/>
          <w:color w:val="002060"/>
          <w:sz w:val="20"/>
          <w:szCs w:val="20"/>
          <w:lang w:val="en-GB"/>
        </w:rPr>
        <w:t xml:space="preserve"> Visitors and members of the community</w:t>
      </w:r>
    </w:p>
    <w:p w14:paraId="0DF38C2A" w14:textId="52E8736F" w:rsidR="00241E17" w:rsidRDefault="00241E17"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Visitors and members of the community who use the </w:t>
      </w:r>
      <w:r w:rsidR="00934CC6" w:rsidRPr="00C56D1B">
        <w:rPr>
          <w:rFonts w:ascii="Verdana" w:hAnsi="Verdana"/>
          <w:color w:val="002060"/>
          <w:lang w:val="en-GB"/>
        </w:rPr>
        <w:t>Academy’s</w:t>
      </w:r>
      <w:r w:rsidRPr="00C56D1B">
        <w:rPr>
          <w:rFonts w:ascii="Verdana" w:hAnsi="Verdana"/>
          <w:color w:val="002060"/>
          <w:lang w:val="en-GB"/>
        </w:rPr>
        <w:t xml:space="preserve"> ICT systems or internet will be made aware of this policy, when relevant, and expected to read and follow it. If appropriate, they will be expected to agree to the terms on acceptable use</w:t>
      </w:r>
      <w:r w:rsidR="00934CC6" w:rsidRPr="00C56D1B">
        <w:rPr>
          <w:rFonts w:ascii="Verdana" w:hAnsi="Verdana"/>
          <w:color w:val="002060"/>
          <w:lang w:val="en-GB"/>
        </w:rPr>
        <w:t>.</w:t>
      </w:r>
      <w:r w:rsidRPr="00C56D1B">
        <w:rPr>
          <w:rFonts w:ascii="Verdana" w:hAnsi="Verdana"/>
          <w:color w:val="002060"/>
          <w:lang w:val="en-GB"/>
        </w:rPr>
        <w:t xml:space="preserve"> </w:t>
      </w:r>
    </w:p>
    <w:p w14:paraId="5528B3B6" w14:textId="77777777" w:rsidR="00266AEF" w:rsidRPr="00266AEF" w:rsidRDefault="00266AEF" w:rsidP="00266AEF">
      <w:pPr>
        <w:pStyle w:val="1bodycopy10pt"/>
        <w:spacing w:line="264" w:lineRule="auto"/>
        <w:jc w:val="both"/>
        <w:rPr>
          <w:rFonts w:ascii="Verdana" w:hAnsi="Verdana"/>
          <w:color w:val="002060"/>
          <w:sz w:val="24"/>
          <w:lang w:val="en-GB"/>
        </w:rPr>
      </w:pPr>
    </w:p>
    <w:p w14:paraId="59A3A174" w14:textId="1125B32E" w:rsidR="0066425F" w:rsidRPr="00266AEF" w:rsidRDefault="0066425F" w:rsidP="00266AEF">
      <w:pPr>
        <w:pStyle w:val="Heading1"/>
        <w:spacing w:before="0" w:after="120" w:line="264" w:lineRule="auto"/>
        <w:rPr>
          <w:b/>
          <w:sz w:val="24"/>
          <w:szCs w:val="24"/>
        </w:rPr>
      </w:pPr>
      <w:bookmarkStart w:id="6" w:name="_Toc208472781"/>
      <w:r w:rsidRPr="00266AEF">
        <w:rPr>
          <w:b/>
          <w:sz w:val="24"/>
          <w:szCs w:val="24"/>
        </w:rPr>
        <w:t xml:space="preserve">Section </w:t>
      </w:r>
      <w:r w:rsidR="00F026AB">
        <w:rPr>
          <w:b/>
          <w:sz w:val="24"/>
          <w:szCs w:val="24"/>
        </w:rPr>
        <w:t>6</w:t>
      </w:r>
      <w:r w:rsidRPr="00266AEF">
        <w:rPr>
          <w:b/>
          <w:sz w:val="24"/>
          <w:szCs w:val="24"/>
        </w:rPr>
        <w:t xml:space="preserve">: </w:t>
      </w:r>
      <w:r w:rsidR="00F026AB">
        <w:rPr>
          <w:b/>
          <w:sz w:val="24"/>
          <w:szCs w:val="24"/>
        </w:rPr>
        <w:t xml:space="preserve">Procedures and implementation: </w:t>
      </w:r>
      <w:r w:rsidRPr="00266AEF">
        <w:rPr>
          <w:b/>
          <w:sz w:val="24"/>
          <w:szCs w:val="24"/>
        </w:rPr>
        <w:t>Educating pupils about online safety</w:t>
      </w:r>
      <w:bookmarkEnd w:id="6"/>
    </w:p>
    <w:p w14:paraId="6D6CA6B8" w14:textId="3531C734" w:rsidR="00307B07" w:rsidRPr="00C56D1B" w:rsidRDefault="00307B07" w:rsidP="00266AEF">
      <w:pPr>
        <w:pStyle w:val="1bodycopy10pt"/>
        <w:spacing w:line="264" w:lineRule="auto"/>
        <w:rPr>
          <w:rFonts w:ascii="Verdana" w:hAnsi="Verdana"/>
          <w:color w:val="002060"/>
          <w:lang w:val="en-GB"/>
        </w:rPr>
      </w:pPr>
      <w:r w:rsidRPr="00C56D1B">
        <w:rPr>
          <w:rFonts w:ascii="Verdana" w:hAnsi="Verdana"/>
          <w:b/>
          <w:color w:val="002060"/>
          <w:lang w:val="en-GB"/>
        </w:rPr>
        <w:t xml:space="preserve">All </w:t>
      </w:r>
      <w:r w:rsidRPr="00C56D1B">
        <w:rPr>
          <w:rFonts w:ascii="Verdana" w:hAnsi="Verdana"/>
          <w:color w:val="002060"/>
          <w:lang w:val="en-GB"/>
        </w:rPr>
        <w:t xml:space="preserve">Academies </w:t>
      </w:r>
      <w:proofErr w:type="gramStart"/>
      <w:r w:rsidRPr="00C56D1B">
        <w:rPr>
          <w:rFonts w:ascii="Verdana" w:hAnsi="Verdana"/>
          <w:color w:val="002060"/>
          <w:lang w:val="en-GB"/>
        </w:rPr>
        <w:t>have to</w:t>
      </w:r>
      <w:proofErr w:type="gramEnd"/>
      <w:r w:rsidRPr="00C56D1B">
        <w:rPr>
          <w:rFonts w:ascii="Verdana" w:hAnsi="Verdana"/>
          <w:color w:val="002060"/>
          <w:lang w:val="en-GB"/>
        </w:rPr>
        <w:t xml:space="preserve"> teach: </w:t>
      </w:r>
    </w:p>
    <w:p w14:paraId="7C44D428" w14:textId="77777777" w:rsidR="00307B07" w:rsidRPr="00164B2A" w:rsidRDefault="00307B07" w:rsidP="00266AEF">
      <w:pPr>
        <w:pStyle w:val="4Bulletedcopyblue"/>
        <w:spacing w:line="264" w:lineRule="auto"/>
        <w:rPr>
          <w:rFonts w:ascii="Verdana" w:hAnsi="Verdana"/>
          <w:lang w:val="en-GB"/>
        </w:rPr>
      </w:pPr>
      <w:hyperlink r:id="rId48" w:history="1">
        <w:r w:rsidRPr="006F0CC8">
          <w:rPr>
            <w:rStyle w:val="Hyperlink"/>
            <w:rFonts w:ascii="Verdana" w:hAnsi="Verdana"/>
            <w:lang w:val="en-GB"/>
          </w:rPr>
          <w:t>Relationships education and health education</w:t>
        </w:r>
      </w:hyperlink>
      <w:r w:rsidRPr="006F0CC8">
        <w:rPr>
          <w:rFonts w:ascii="Verdana" w:hAnsi="Verdana"/>
          <w:lang w:val="en-GB"/>
        </w:rPr>
        <w:t xml:space="preserve"> </w:t>
      </w:r>
      <w:r w:rsidRPr="00C56D1B">
        <w:rPr>
          <w:rFonts w:ascii="Verdana" w:hAnsi="Verdana"/>
          <w:color w:val="002060"/>
          <w:lang w:val="en-GB"/>
        </w:rPr>
        <w:t>in primary Academies</w:t>
      </w:r>
    </w:p>
    <w:p w14:paraId="778BF159" w14:textId="2831EB31" w:rsidR="00307B07" w:rsidRPr="006F0CC8" w:rsidRDefault="00307B07" w:rsidP="00266AEF">
      <w:pPr>
        <w:pStyle w:val="4Bulletedcopyblue"/>
        <w:spacing w:line="264" w:lineRule="auto"/>
        <w:rPr>
          <w:rFonts w:ascii="Verdana" w:hAnsi="Verdana"/>
          <w:lang w:val="en-GB"/>
        </w:rPr>
      </w:pPr>
      <w:hyperlink r:id="rId49" w:history="1">
        <w:r w:rsidRPr="00164B2A">
          <w:rPr>
            <w:rStyle w:val="Hyperlink"/>
            <w:rFonts w:ascii="Verdana" w:hAnsi="Verdana"/>
            <w:lang w:val="en-GB"/>
          </w:rPr>
          <w:t>Relationships and sex education and health education</w:t>
        </w:r>
      </w:hyperlink>
      <w:r w:rsidRPr="00164B2A">
        <w:rPr>
          <w:rFonts w:ascii="Verdana" w:hAnsi="Verdana"/>
          <w:lang w:val="en-GB"/>
        </w:rPr>
        <w:t xml:space="preserve"> </w:t>
      </w:r>
      <w:r w:rsidRPr="00C56D1B">
        <w:rPr>
          <w:rFonts w:ascii="Verdana" w:hAnsi="Verdana"/>
          <w:color w:val="002060"/>
          <w:lang w:val="en-GB"/>
        </w:rPr>
        <w:t>in secondary Academies</w:t>
      </w:r>
      <w:r w:rsidR="00266AEF">
        <w:rPr>
          <w:rFonts w:ascii="Verdana" w:hAnsi="Verdana"/>
          <w:color w:val="002060"/>
          <w:lang w:val="en-GB"/>
        </w:rPr>
        <w:t>.</w:t>
      </w:r>
    </w:p>
    <w:p w14:paraId="13590FF8" w14:textId="77777777" w:rsidR="001216CF" w:rsidRDefault="001216CF" w:rsidP="00266AEF">
      <w:pPr>
        <w:pStyle w:val="1bodycopy10pt"/>
        <w:spacing w:line="264" w:lineRule="auto"/>
        <w:rPr>
          <w:rFonts w:ascii="Verdana" w:hAnsi="Verdana"/>
          <w:b/>
          <w:color w:val="FF0000"/>
          <w:lang w:val="en-GB"/>
        </w:rPr>
      </w:pPr>
    </w:p>
    <w:p w14:paraId="627D7E35" w14:textId="77777777" w:rsidR="0066425F" w:rsidRPr="00C56D1B" w:rsidRDefault="0066425F" w:rsidP="001C6C7B">
      <w:pPr>
        <w:pStyle w:val="1bodycopy10pt"/>
        <w:spacing w:line="264" w:lineRule="auto"/>
        <w:jc w:val="both"/>
        <w:rPr>
          <w:rFonts w:ascii="Verdana" w:hAnsi="Verdana"/>
          <w:color w:val="002060"/>
          <w:lang w:val="en-GB"/>
        </w:rPr>
      </w:pPr>
      <w:r w:rsidRPr="00C56D1B">
        <w:rPr>
          <w:rFonts w:ascii="Verdana" w:hAnsi="Verdana"/>
          <w:color w:val="002060"/>
          <w:lang w:val="en-GB"/>
        </w:rPr>
        <w:t xml:space="preserve">In </w:t>
      </w:r>
      <w:r w:rsidRPr="00C56D1B">
        <w:rPr>
          <w:rFonts w:ascii="Verdana" w:hAnsi="Verdana"/>
          <w:b/>
          <w:color w:val="002060"/>
          <w:lang w:val="en-GB"/>
        </w:rPr>
        <w:t>Key Stage 3</w:t>
      </w:r>
      <w:r w:rsidRPr="00C56D1B">
        <w:rPr>
          <w:rFonts w:ascii="Verdana" w:hAnsi="Verdana"/>
          <w:color w:val="002060"/>
          <w:lang w:val="en-GB"/>
        </w:rPr>
        <w:t>, pupils will be taught to:</w:t>
      </w:r>
    </w:p>
    <w:p w14:paraId="035F8F99" w14:textId="77777777" w:rsidR="0066425F" w:rsidRPr="00C56D1B" w:rsidRDefault="0066425F" w:rsidP="001C6C7B">
      <w:pPr>
        <w:pStyle w:val="4Bulletedcopyblue"/>
        <w:numPr>
          <w:ilvl w:val="0"/>
          <w:numId w:val="25"/>
        </w:numPr>
        <w:spacing w:line="264" w:lineRule="auto"/>
        <w:ind w:left="426" w:hanging="357"/>
        <w:jc w:val="both"/>
        <w:rPr>
          <w:rFonts w:ascii="Verdana" w:hAnsi="Verdana"/>
          <w:color w:val="002060"/>
          <w:lang w:val="en-GB"/>
        </w:rPr>
      </w:pPr>
      <w:r w:rsidRPr="00C56D1B">
        <w:rPr>
          <w:rFonts w:ascii="Verdana" w:hAnsi="Verdana"/>
          <w:color w:val="002060"/>
          <w:lang w:val="en-GB"/>
        </w:rPr>
        <w:t>Understand a range of ways to use technology safely, respectfully, responsibly and securely, including protecting their online identity and privacy</w:t>
      </w:r>
    </w:p>
    <w:p w14:paraId="041499FB" w14:textId="637D9942" w:rsidR="0066425F" w:rsidRPr="00C56D1B" w:rsidRDefault="0066425F" w:rsidP="001C6C7B">
      <w:pPr>
        <w:pStyle w:val="4Bulletedcopyblue"/>
        <w:numPr>
          <w:ilvl w:val="0"/>
          <w:numId w:val="25"/>
        </w:numPr>
        <w:spacing w:line="264" w:lineRule="auto"/>
        <w:ind w:left="426" w:hanging="357"/>
        <w:jc w:val="both"/>
        <w:rPr>
          <w:rFonts w:ascii="Verdana" w:hAnsi="Verdana"/>
          <w:color w:val="002060"/>
          <w:lang w:val="en-GB"/>
        </w:rPr>
      </w:pPr>
      <w:r w:rsidRPr="00C56D1B">
        <w:rPr>
          <w:rFonts w:ascii="Verdana" w:hAnsi="Verdana"/>
          <w:color w:val="002060"/>
          <w:lang w:val="en-GB"/>
        </w:rPr>
        <w:t>Recognise inappropriate content, contact and conduct, and know how to report concerns</w:t>
      </w:r>
      <w:r w:rsidR="00C56D1B">
        <w:rPr>
          <w:rFonts w:ascii="Verdana" w:hAnsi="Verdana"/>
          <w:color w:val="002060"/>
          <w:lang w:val="en-GB"/>
        </w:rPr>
        <w:t>.</w:t>
      </w:r>
    </w:p>
    <w:p w14:paraId="2563EAE8" w14:textId="0AFDD2B0" w:rsidR="0066425F" w:rsidRPr="00C56D1B" w:rsidRDefault="0066425F" w:rsidP="001C6C7B">
      <w:pPr>
        <w:pStyle w:val="1bodycopy10pt"/>
        <w:spacing w:line="264" w:lineRule="auto"/>
        <w:ind w:left="426"/>
        <w:jc w:val="both"/>
        <w:rPr>
          <w:rFonts w:ascii="Verdana" w:hAnsi="Verdana"/>
          <w:color w:val="002060"/>
          <w:lang w:val="en-GB"/>
        </w:rPr>
      </w:pPr>
      <w:r w:rsidRPr="00C56D1B">
        <w:rPr>
          <w:rFonts w:ascii="Verdana" w:hAnsi="Verdana"/>
          <w:color w:val="002060"/>
          <w:lang w:val="en-GB"/>
        </w:rPr>
        <w:t xml:space="preserve">Pupils in </w:t>
      </w:r>
      <w:r w:rsidRPr="00C56D1B">
        <w:rPr>
          <w:rFonts w:ascii="Verdana" w:hAnsi="Verdana"/>
          <w:b/>
          <w:color w:val="002060"/>
          <w:lang w:val="en-GB"/>
        </w:rPr>
        <w:t>Key Stage 4</w:t>
      </w:r>
      <w:r w:rsidR="00DC3B6E" w:rsidRPr="00C56D1B">
        <w:rPr>
          <w:rFonts w:ascii="Verdana" w:hAnsi="Verdana"/>
          <w:b/>
          <w:color w:val="002060"/>
          <w:lang w:val="en-GB"/>
        </w:rPr>
        <w:t xml:space="preserve"> </w:t>
      </w:r>
      <w:r w:rsidRPr="00C56D1B">
        <w:rPr>
          <w:rFonts w:ascii="Verdana" w:hAnsi="Verdana"/>
          <w:color w:val="002060"/>
          <w:lang w:val="en-GB"/>
        </w:rPr>
        <w:t>will be taught:</w:t>
      </w:r>
    </w:p>
    <w:p w14:paraId="05378D04" w14:textId="77777777" w:rsidR="0066425F" w:rsidRPr="00C56D1B" w:rsidRDefault="0066425F" w:rsidP="001C6C7B">
      <w:pPr>
        <w:pStyle w:val="4Bulletedcopyblue"/>
        <w:numPr>
          <w:ilvl w:val="0"/>
          <w:numId w:val="26"/>
        </w:numPr>
        <w:spacing w:line="264" w:lineRule="auto"/>
        <w:ind w:left="426"/>
        <w:jc w:val="both"/>
        <w:rPr>
          <w:rFonts w:ascii="Verdana" w:hAnsi="Verdana"/>
          <w:color w:val="002060"/>
          <w:lang w:val="en-GB"/>
        </w:rPr>
      </w:pPr>
      <w:r w:rsidRPr="00C56D1B">
        <w:rPr>
          <w:rFonts w:ascii="Verdana" w:hAnsi="Verdana"/>
          <w:color w:val="002060"/>
          <w:lang w:val="en-GB"/>
        </w:rPr>
        <w:t>To understand how changes in technology affect safety, including new ways to protect their online privacy and identity</w:t>
      </w:r>
    </w:p>
    <w:p w14:paraId="3F2997E9" w14:textId="5EB1BBC7" w:rsidR="0066425F" w:rsidRPr="00C56D1B" w:rsidRDefault="0066425F" w:rsidP="001C6C7B">
      <w:pPr>
        <w:pStyle w:val="4Bulletedcopyblue"/>
        <w:numPr>
          <w:ilvl w:val="0"/>
          <w:numId w:val="26"/>
        </w:numPr>
        <w:spacing w:line="264" w:lineRule="auto"/>
        <w:ind w:left="426"/>
        <w:jc w:val="both"/>
        <w:rPr>
          <w:rFonts w:ascii="Verdana" w:hAnsi="Verdana"/>
          <w:color w:val="002060"/>
          <w:lang w:val="en-GB"/>
        </w:rPr>
      </w:pPr>
      <w:r w:rsidRPr="00C56D1B">
        <w:rPr>
          <w:rFonts w:ascii="Verdana" w:hAnsi="Verdana"/>
          <w:color w:val="002060"/>
          <w:lang w:val="en-GB"/>
        </w:rPr>
        <w:t>How to report a range of concerns</w:t>
      </w:r>
      <w:r w:rsidR="00C56D1B">
        <w:rPr>
          <w:rFonts w:ascii="Verdana" w:hAnsi="Verdana"/>
          <w:color w:val="002060"/>
          <w:lang w:val="en-GB"/>
        </w:rPr>
        <w:t>.</w:t>
      </w:r>
    </w:p>
    <w:p w14:paraId="39B5AE18" w14:textId="361CAEBD" w:rsidR="0066425F" w:rsidRPr="00C56D1B" w:rsidRDefault="0066425F" w:rsidP="001C6C7B">
      <w:pPr>
        <w:pStyle w:val="1bodycopy10pt"/>
        <w:spacing w:line="264" w:lineRule="auto"/>
        <w:ind w:left="426"/>
        <w:jc w:val="both"/>
        <w:rPr>
          <w:rFonts w:ascii="Verdana" w:hAnsi="Verdana"/>
          <w:color w:val="002060"/>
          <w:lang w:val="en-GB"/>
        </w:rPr>
      </w:pPr>
      <w:r w:rsidRPr="00C56D1B">
        <w:rPr>
          <w:rFonts w:ascii="Verdana" w:hAnsi="Verdana"/>
          <w:color w:val="002060"/>
          <w:lang w:val="en-GB"/>
        </w:rPr>
        <w:t xml:space="preserve">By the </w:t>
      </w:r>
      <w:r w:rsidRPr="00C56D1B">
        <w:rPr>
          <w:rFonts w:ascii="Verdana" w:hAnsi="Verdana"/>
          <w:b/>
          <w:color w:val="002060"/>
          <w:lang w:val="en-GB"/>
        </w:rPr>
        <w:t xml:space="preserve">end of secondary </w:t>
      </w:r>
      <w:r w:rsidR="00B663E6" w:rsidRPr="00C56D1B">
        <w:rPr>
          <w:rFonts w:ascii="Verdana" w:hAnsi="Verdana"/>
          <w:b/>
          <w:color w:val="002060"/>
          <w:lang w:val="en-GB"/>
        </w:rPr>
        <w:t>school</w:t>
      </w:r>
      <w:r w:rsidRPr="00C56D1B">
        <w:rPr>
          <w:rFonts w:ascii="Verdana" w:hAnsi="Verdana"/>
          <w:color w:val="002060"/>
          <w:lang w:val="en-GB"/>
        </w:rPr>
        <w:t>, pupils will know:</w:t>
      </w:r>
    </w:p>
    <w:p w14:paraId="09E4B081" w14:textId="77777777" w:rsidR="0066425F" w:rsidRPr="00C56D1B" w:rsidRDefault="0066425F" w:rsidP="001C6C7B">
      <w:pPr>
        <w:pStyle w:val="4Bulletedcopyblue"/>
        <w:numPr>
          <w:ilvl w:val="0"/>
          <w:numId w:val="27"/>
        </w:numPr>
        <w:spacing w:line="264" w:lineRule="auto"/>
        <w:ind w:left="426" w:hanging="357"/>
        <w:jc w:val="both"/>
        <w:rPr>
          <w:rFonts w:ascii="Verdana" w:hAnsi="Verdana"/>
          <w:color w:val="002060"/>
          <w:lang w:val="en-GB"/>
        </w:rPr>
      </w:pPr>
      <w:r w:rsidRPr="00C56D1B">
        <w:rPr>
          <w:rFonts w:ascii="Verdana" w:hAnsi="Verdana"/>
          <w:color w:val="002060"/>
          <w:lang w:val="en-GB"/>
        </w:rPr>
        <w:lastRenderedPageBreak/>
        <w:t>Their rights, responsibilities and opportunities online, including that the same expectations of behaviour apply in all contexts, including online</w:t>
      </w:r>
    </w:p>
    <w:p w14:paraId="2553F9EA" w14:textId="77777777" w:rsidR="0066425F" w:rsidRPr="00C56D1B" w:rsidRDefault="0066425F" w:rsidP="001C6C7B">
      <w:pPr>
        <w:pStyle w:val="4Bulletedcopyblue"/>
        <w:numPr>
          <w:ilvl w:val="0"/>
          <w:numId w:val="27"/>
        </w:numPr>
        <w:spacing w:line="264" w:lineRule="auto"/>
        <w:ind w:left="426" w:hanging="357"/>
        <w:jc w:val="both"/>
        <w:rPr>
          <w:rFonts w:ascii="Verdana" w:hAnsi="Verdana"/>
          <w:color w:val="002060"/>
          <w:lang w:val="en-GB"/>
        </w:rPr>
      </w:pPr>
      <w:r w:rsidRPr="00C56D1B">
        <w:rPr>
          <w:rFonts w:ascii="Verdana" w:hAnsi="Verdana"/>
          <w:color w:val="002060"/>
          <w:lang w:val="en-GB"/>
        </w:rPr>
        <w:t>About online risks, including that any material someone provides to another has the potential to be shared online and the difficulty of removing potentially compromising material placed online</w:t>
      </w:r>
    </w:p>
    <w:p w14:paraId="21A75090" w14:textId="77777777" w:rsidR="0066425F" w:rsidRPr="00C56D1B" w:rsidRDefault="0066425F" w:rsidP="001C6C7B">
      <w:pPr>
        <w:pStyle w:val="4Bulletedcopyblue"/>
        <w:numPr>
          <w:ilvl w:val="0"/>
          <w:numId w:val="27"/>
        </w:numPr>
        <w:spacing w:line="264" w:lineRule="auto"/>
        <w:ind w:left="426" w:hanging="357"/>
        <w:jc w:val="both"/>
        <w:rPr>
          <w:rFonts w:ascii="Verdana" w:hAnsi="Verdana"/>
          <w:color w:val="002060"/>
          <w:lang w:val="en-GB"/>
        </w:rPr>
      </w:pPr>
      <w:r w:rsidRPr="00C56D1B">
        <w:rPr>
          <w:rFonts w:ascii="Verdana" w:hAnsi="Verdana"/>
          <w:color w:val="002060"/>
          <w:lang w:val="en-GB"/>
        </w:rPr>
        <w:t>Not to provide material to others that they would not want shared further and not to share personal material which is sent to them</w:t>
      </w:r>
    </w:p>
    <w:p w14:paraId="2ACA73E3" w14:textId="77777777" w:rsidR="0066425F" w:rsidRPr="00C56D1B" w:rsidRDefault="0066425F" w:rsidP="001C6C7B">
      <w:pPr>
        <w:pStyle w:val="4Bulletedcopyblue"/>
        <w:numPr>
          <w:ilvl w:val="0"/>
          <w:numId w:val="27"/>
        </w:numPr>
        <w:spacing w:line="264" w:lineRule="auto"/>
        <w:ind w:left="426" w:hanging="357"/>
        <w:jc w:val="both"/>
        <w:rPr>
          <w:rFonts w:ascii="Verdana" w:hAnsi="Verdana"/>
          <w:color w:val="002060"/>
          <w:lang w:val="en-GB"/>
        </w:rPr>
      </w:pPr>
      <w:r w:rsidRPr="00C56D1B">
        <w:rPr>
          <w:rFonts w:ascii="Verdana" w:hAnsi="Verdana"/>
          <w:color w:val="002060"/>
          <w:lang w:val="en-GB"/>
        </w:rPr>
        <w:t>What to do and where to get support to report material or manage issues online</w:t>
      </w:r>
    </w:p>
    <w:p w14:paraId="33CCA18F" w14:textId="77777777" w:rsidR="0066425F" w:rsidRPr="00C56D1B" w:rsidRDefault="0066425F" w:rsidP="001C6C7B">
      <w:pPr>
        <w:pStyle w:val="4Bulletedcopyblue"/>
        <w:numPr>
          <w:ilvl w:val="0"/>
          <w:numId w:val="27"/>
        </w:numPr>
        <w:spacing w:line="264" w:lineRule="auto"/>
        <w:ind w:left="426" w:hanging="357"/>
        <w:jc w:val="both"/>
        <w:rPr>
          <w:rFonts w:ascii="Verdana" w:hAnsi="Verdana"/>
          <w:color w:val="002060"/>
          <w:lang w:val="en-GB"/>
        </w:rPr>
      </w:pPr>
      <w:r w:rsidRPr="00C56D1B">
        <w:rPr>
          <w:rFonts w:ascii="Verdana" w:hAnsi="Verdana"/>
          <w:color w:val="002060"/>
          <w:lang w:val="en-GB"/>
        </w:rPr>
        <w:t>The impact of viewing harmful content</w:t>
      </w:r>
    </w:p>
    <w:p w14:paraId="4C5EB979" w14:textId="77777777" w:rsidR="0066425F" w:rsidRPr="00C56D1B" w:rsidRDefault="0066425F" w:rsidP="001C6C7B">
      <w:pPr>
        <w:pStyle w:val="4Bulletedcopyblue"/>
        <w:numPr>
          <w:ilvl w:val="0"/>
          <w:numId w:val="27"/>
        </w:numPr>
        <w:spacing w:line="264" w:lineRule="auto"/>
        <w:ind w:left="426" w:hanging="357"/>
        <w:jc w:val="both"/>
        <w:rPr>
          <w:rFonts w:ascii="Verdana" w:hAnsi="Verdana"/>
          <w:color w:val="002060"/>
          <w:lang w:val="en-GB"/>
        </w:rPr>
      </w:pPr>
      <w:r w:rsidRPr="00C56D1B">
        <w:rPr>
          <w:rFonts w:ascii="Verdana" w:hAnsi="Verdana"/>
          <w:color w:val="002060"/>
          <w:lang w:val="en-GB"/>
        </w:rPr>
        <w:t>That specifically sexually explicit material (e.g. pornography) presents a distorted picture of sexual behaviours, can damage the way people see themselves in relation to others and negatively affect how they behave towards sexual partners</w:t>
      </w:r>
    </w:p>
    <w:p w14:paraId="68FE3E95" w14:textId="58889B6C" w:rsidR="0066425F" w:rsidRPr="00C56D1B" w:rsidRDefault="0066425F" w:rsidP="001C6C7B">
      <w:pPr>
        <w:pStyle w:val="4Bulletedcopyblue"/>
        <w:numPr>
          <w:ilvl w:val="0"/>
          <w:numId w:val="27"/>
        </w:numPr>
        <w:spacing w:line="264" w:lineRule="auto"/>
        <w:ind w:left="426" w:hanging="357"/>
        <w:jc w:val="both"/>
        <w:rPr>
          <w:rFonts w:ascii="Verdana" w:hAnsi="Verdana"/>
          <w:color w:val="002060"/>
          <w:lang w:val="en-GB"/>
        </w:rPr>
      </w:pPr>
      <w:r w:rsidRPr="00C56D1B">
        <w:rPr>
          <w:rFonts w:ascii="Verdana" w:hAnsi="Verdana"/>
          <w:color w:val="002060"/>
          <w:lang w:val="en-GB"/>
        </w:rPr>
        <w:t xml:space="preserve">That sharing and viewing indecent images of children (including those created by children) is a criminal offence which carries severe penalties including </w:t>
      </w:r>
      <w:r w:rsidR="00071FB8" w:rsidRPr="00C56D1B">
        <w:rPr>
          <w:rFonts w:ascii="Verdana" w:hAnsi="Verdana"/>
          <w:color w:val="002060"/>
          <w:lang w:val="en-GB"/>
        </w:rPr>
        <w:t>prison</w:t>
      </w:r>
    </w:p>
    <w:p w14:paraId="7CB3BBFB" w14:textId="77777777" w:rsidR="0066425F" w:rsidRPr="00C56D1B" w:rsidRDefault="0066425F" w:rsidP="001C6C7B">
      <w:pPr>
        <w:pStyle w:val="4Bulletedcopyblue"/>
        <w:numPr>
          <w:ilvl w:val="0"/>
          <w:numId w:val="27"/>
        </w:numPr>
        <w:spacing w:line="264" w:lineRule="auto"/>
        <w:ind w:left="426" w:hanging="357"/>
        <w:jc w:val="both"/>
        <w:rPr>
          <w:rFonts w:ascii="Verdana" w:hAnsi="Verdana"/>
          <w:color w:val="002060"/>
          <w:lang w:val="en-GB"/>
        </w:rPr>
      </w:pPr>
      <w:r w:rsidRPr="00C56D1B">
        <w:rPr>
          <w:rFonts w:ascii="Verdana" w:hAnsi="Verdana"/>
          <w:color w:val="002060"/>
          <w:lang w:val="en-GB"/>
        </w:rPr>
        <w:t>How information and data is generated, collected, shared and used online</w:t>
      </w:r>
    </w:p>
    <w:p w14:paraId="163F94EE" w14:textId="77777777" w:rsidR="0066425F" w:rsidRPr="00C56D1B" w:rsidRDefault="0066425F" w:rsidP="001C6C7B">
      <w:pPr>
        <w:pStyle w:val="4Bulletedcopyblue"/>
        <w:numPr>
          <w:ilvl w:val="0"/>
          <w:numId w:val="27"/>
        </w:numPr>
        <w:spacing w:line="264" w:lineRule="auto"/>
        <w:ind w:left="426" w:hanging="357"/>
        <w:jc w:val="both"/>
        <w:rPr>
          <w:rFonts w:ascii="Verdana" w:hAnsi="Verdana"/>
          <w:color w:val="002060"/>
          <w:lang w:val="en-GB"/>
        </w:rPr>
      </w:pPr>
      <w:r w:rsidRPr="00C56D1B">
        <w:rPr>
          <w:rFonts w:ascii="Verdana" w:hAnsi="Verdana"/>
          <w:color w:val="002060"/>
          <w:lang w:val="en-GB"/>
        </w:rPr>
        <w:t>How to identify harmful behaviours online (including bullying, abuse or harassment) and how to report, or find support, if they have been affected by those behaviours</w:t>
      </w:r>
    </w:p>
    <w:p w14:paraId="204134F9" w14:textId="70564C1B" w:rsidR="0066425F" w:rsidRPr="00C56D1B" w:rsidRDefault="0066425F" w:rsidP="001C6C7B">
      <w:pPr>
        <w:pStyle w:val="4Bulletedcopyblue"/>
        <w:numPr>
          <w:ilvl w:val="0"/>
          <w:numId w:val="27"/>
        </w:numPr>
        <w:spacing w:line="264" w:lineRule="auto"/>
        <w:ind w:left="426" w:hanging="357"/>
        <w:jc w:val="both"/>
        <w:rPr>
          <w:rFonts w:ascii="Verdana" w:hAnsi="Verdana"/>
          <w:color w:val="002060"/>
          <w:lang w:val="en-GB"/>
        </w:rPr>
      </w:pPr>
      <w:r w:rsidRPr="00C56D1B">
        <w:rPr>
          <w:rFonts w:ascii="Verdana" w:hAnsi="Verdana"/>
          <w:color w:val="002060"/>
        </w:rPr>
        <w:t xml:space="preserve">How people can actively communicate and </w:t>
      </w:r>
      <w:proofErr w:type="spellStart"/>
      <w:r w:rsidRPr="00C56D1B">
        <w:rPr>
          <w:rFonts w:ascii="Verdana" w:hAnsi="Verdana"/>
          <w:color w:val="002060"/>
        </w:rPr>
        <w:t>recognise</w:t>
      </w:r>
      <w:proofErr w:type="spellEnd"/>
      <w:r w:rsidRPr="00C56D1B">
        <w:rPr>
          <w:rFonts w:ascii="Verdana" w:hAnsi="Verdana"/>
          <w:color w:val="002060"/>
        </w:rPr>
        <w:t xml:space="preserve"> consent from others, including sexual consent, and how and when consent can be withdrawn (in all contexts, including online)</w:t>
      </w:r>
    </w:p>
    <w:p w14:paraId="39B2AC82" w14:textId="018B791B" w:rsidR="00520B44" w:rsidRPr="00C56D1B" w:rsidRDefault="00F76253" w:rsidP="001C6C7B">
      <w:pPr>
        <w:pStyle w:val="4Bulletedcopyblue"/>
        <w:numPr>
          <w:ilvl w:val="0"/>
          <w:numId w:val="27"/>
        </w:numPr>
        <w:spacing w:line="264" w:lineRule="auto"/>
        <w:ind w:left="426" w:hanging="357"/>
        <w:jc w:val="both"/>
        <w:rPr>
          <w:rFonts w:ascii="Verdana" w:hAnsi="Verdana"/>
          <w:color w:val="002060"/>
          <w:lang w:val="en-GB"/>
        </w:rPr>
      </w:pPr>
      <w:r w:rsidRPr="00C56D1B">
        <w:rPr>
          <w:rFonts w:ascii="Verdana" w:hAnsi="Verdana"/>
          <w:color w:val="002060"/>
          <w:lang w:val="en-GB"/>
        </w:rPr>
        <w:t xml:space="preserve">How to identify if online material is </w:t>
      </w:r>
      <w:r w:rsidR="002D5CFB" w:rsidRPr="00C56D1B">
        <w:rPr>
          <w:rFonts w:ascii="Verdana" w:hAnsi="Verdana"/>
          <w:color w:val="002060"/>
          <w:lang w:val="en-GB"/>
        </w:rPr>
        <w:t>expressing extremist</w:t>
      </w:r>
      <w:r w:rsidR="00B720E4" w:rsidRPr="00C56D1B">
        <w:rPr>
          <w:rFonts w:ascii="Verdana" w:hAnsi="Verdana"/>
          <w:color w:val="002060"/>
          <w:lang w:val="en-GB"/>
        </w:rPr>
        <w:t xml:space="preserve"> </w:t>
      </w:r>
      <w:r w:rsidRPr="00C56D1B">
        <w:rPr>
          <w:rFonts w:ascii="Verdana" w:hAnsi="Verdana"/>
          <w:color w:val="002060"/>
          <w:lang w:val="en-GB"/>
        </w:rPr>
        <w:t>views</w:t>
      </w:r>
      <w:r w:rsidR="00B720E4" w:rsidRPr="00C56D1B">
        <w:rPr>
          <w:rFonts w:ascii="Verdana" w:hAnsi="Verdana"/>
          <w:color w:val="002060"/>
          <w:lang w:val="en-GB"/>
        </w:rPr>
        <w:t xml:space="preserve"> how to protect themselves and their peers from radicalisation</w:t>
      </w:r>
      <w:r w:rsidR="00C56D1B">
        <w:rPr>
          <w:rFonts w:ascii="Verdana" w:hAnsi="Verdana"/>
          <w:color w:val="002060"/>
          <w:lang w:val="en-GB"/>
        </w:rPr>
        <w:t>.</w:t>
      </w:r>
    </w:p>
    <w:p w14:paraId="2641FBA7" w14:textId="77777777" w:rsidR="001216CF" w:rsidRDefault="001216CF" w:rsidP="001C6C7B">
      <w:pPr>
        <w:pStyle w:val="1bodycopy10pt"/>
        <w:spacing w:line="264" w:lineRule="auto"/>
        <w:jc w:val="both"/>
        <w:rPr>
          <w:rFonts w:ascii="Verdana" w:hAnsi="Verdana"/>
          <w:b/>
          <w:color w:val="002060"/>
          <w:lang w:val="en-GB"/>
        </w:rPr>
      </w:pPr>
    </w:p>
    <w:p w14:paraId="0099E504" w14:textId="038F29C4" w:rsidR="0066425F" w:rsidRPr="00C56D1B" w:rsidRDefault="0066425F" w:rsidP="001C6C7B">
      <w:pPr>
        <w:pStyle w:val="1bodycopy10pt"/>
        <w:spacing w:line="264" w:lineRule="auto"/>
        <w:jc w:val="both"/>
        <w:rPr>
          <w:rFonts w:ascii="Verdana" w:hAnsi="Verdana"/>
          <w:color w:val="002060"/>
          <w:lang w:val="en-GB"/>
        </w:rPr>
      </w:pPr>
      <w:r w:rsidRPr="00C56D1B">
        <w:rPr>
          <w:rFonts w:ascii="Verdana" w:hAnsi="Verdana"/>
          <w:b/>
          <w:color w:val="002060"/>
          <w:lang w:val="en-GB"/>
        </w:rPr>
        <w:t xml:space="preserve">All </w:t>
      </w:r>
      <w:r w:rsidR="00836CC4" w:rsidRPr="00C56D1B">
        <w:rPr>
          <w:rFonts w:ascii="Verdana" w:hAnsi="Verdana"/>
          <w:b/>
          <w:color w:val="002060"/>
          <w:lang w:val="en-GB"/>
        </w:rPr>
        <w:t>Academies:</w:t>
      </w:r>
    </w:p>
    <w:p w14:paraId="2AF3728B" w14:textId="77777777" w:rsidR="0066425F" w:rsidRPr="00C56D1B" w:rsidRDefault="0066425F" w:rsidP="001C6C7B">
      <w:pPr>
        <w:pStyle w:val="1bodycopy10pt"/>
        <w:spacing w:line="264" w:lineRule="auto"/>
        <w:jc w:val="both"/>
        <w:rPr>
          <w:rFonts w:ascii="Verdana" w:hAnsi="Verdana"/>
          <w:color w:val="002060"/>
          <w:lang w:val="en-GB" w:eastAsia="en-GB"/>
        </w:rPr>
      </w:pPr>
      <w:r w:rsidRPr="00C56D1B">
        <w:rPr>
          <w:rFonts w:ascii="Verdana" w:hAnsi="Verdana"/>
          <w:color w:val="002060"/>
          <w:lang w:val="en-GB" w:eastAsia="en-GB"/>
        </w:rPr>
        <w:t xml:space="preserve">The safe use of social media and the internet will also be covered in other subjects where relevant. </w:t>
      </w:r>
    </w:p>
    <w:p w14:paraId="6D5764A8" w14:textId="61F751E9" w:rsidR="007713BB" w:rsidRDefault="0066425F" w:rsidP="001C6C7B">
      <w:pPr>
        <w:pStyle w:val="1bodycopy10pt"/>
        <w:spacing w:line="264" w:lineRule="auto"/>
        <w:jc w:val="both"/>
        <w:rPr>
          <w:rFonts w:ascii="Verdana" w:hAnsi="Verdana"/>
          <w:color w:val="002060"/>
          <w:lang w:val="en-GB"/>
        </w:rPr>
      </w:pPr>
      <w:r w:rsidRPr="00C56D1B">
        <w:rPr>
          <w:rFonts w:ascii="Verdana" w:hAnsi="Verdana"/>
          <w:color w:val="002060"/>
          <w:lang w:val="en-GB"/>
        </w:rPr>
        <w:t xml:space="preserve">Where necessary, teaching about safeguarding, including online safety, will be adapted for vulnerable children, victims of abuse and some pupils with SEND. </w:t>
      </w:r>
    </w:p>
    <w:p w14:paraId="3D227177" w14:textId="77777777" w:rsidR="00266AEF" w:rsidRPr="00C56D1B" w:rsidRDefault="00266AEF" w:rsidP="00266AEF">
      <w:pPr>
        <w:pStyle w:val="1bodycopy10pt"/>
        <w:spacing w:line="264" w:lineRule="auto"/>
        <w:jc w:val="both"/>
        <w:rPr>
          <w:rFonts w:ascii="Verdana" w:hAnsi="Verdana"/>
          <w:color w:val="002060"/>
          <w:lang w:val="en-GB"/>
        </w:rPr>
      </w:pPr>
    </w:p>
    <w:p w14:paraId="73BE4EDC" w14:textId="495EDD97" w:rsidR="0066425F" w:rsidRPr="00266AEF" w:rsidRDefault="0066425F" w:rsidP="00266AEF">
      <w:pPr>
        <w:pStyle w:val="Heading1"/>
        <w:spacing w:before="0" w:after="120" w:line="264" w:lineRule="auto"/>
        <w:rPr>
          <w:b/>
          <w:sz w:val="24"/>
          <w:szCs w:val="24"/>
        </w:rPr>
      </w:pPr>
      <w:bookmarkStart w:id="7" w:name="_Toc20749260"/>
      <w:bookmarkStart w:id="8" w:name="_Toc208472782"/>
      <w:r w:rsidRPr="00266AEF">
        <w:rPr>
          <w:b/>
          <w:sz w:val="24"/>
          <w:szCs w:val="24"/>
        </w:rPr>
        <w:t>Educating parents about online safety</w:t>
      </w:r>
      <w:bookmarkEnd w:id="7"/>
      <w:bookmarkEnd w:id="8"/>
    </w:p>
    <w:p w14:paraId="66E43E9D" w14:textId="35E92E00" w:rsidR="0066425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The </w:t>
      </w:r>
      <w:r w:rsidR="00C841E7" w:rsidRPr="00C56D1B">
        <w:rPr>
          <w:rFonts w:ascii="Verdana" w:hAnsi="Verdana"/>
          <w:color w:val="002060"/>
          <w:lang w:val="en-GB"/>
        </w:rPr>
        <w:t>Academy</w:t>
      </w:r>
      <w:r w:rsidRPr="00C56D1B">
        <w:rPr>
          <w:rFonts w:ascii="Verdana" w:hAnsi="Verdana"/>
          <w:color w:val="002060"/>
          <w:lang w:val="en-GB"/>
        </w:rPr>
        <w:t xml:space="preserve"> will raise parents’ awareness of internet safety in letters or other communications home, and in information via </w:t>
      </w:r>
      <w:r w:rsidR="00AF6125" w:rsidRPr="00C56D1B">
        <w:rPr>
          <w:rFonts w:ascii="Verdana" w:hAnsi="Verdana"/>
          <w:color w:val="002060"/>
          <w:lang w:val="en-GB"/>
        </w:rPr>
        <w:t xml:space="preserve">the Academy </w:t>
      </w:r>
      <w:r w:rsidRPr="00C56D1B">
        <w:rPr>
          <w:rFonts w:ascii="Verdana" w:hAnsi="Verdana"/>
          <w:color w:val="002060"/>
          <w:lang w:val="en-GB"/>
        </w:rPr>
        <w:t>website. This policy will also be shared with parents.</w:t>
      </w:r>
      <w:r w:rsidR="00B663E6" w:rsidRPr="00C56D1B">
        <w:rPr>
          <w:rFonts w:ascii="Verdana" w:hAnsi="Verdana"/>
          <w:color w:val="002060"/>
          <w:lang w:val="en-GB"/>
        </w:rPr>
        <w:t xml:space="preserve"> Please also see useful websites for parents in section 3.</w:t>
      </w:r>
      <w:r w:rsidR="001A5F20" w:rsidRPr="00C56D1B">
        <w:rPr>
          <w:rFonts w:ascii="Verdana" w:hAnsi="Verdana"/>
          <w:color w:val="002060"/>
          <w:lang w:val="en-GB"/>
        </w:rPr>
        <w:t>8</w:t>
      </w:r>
      <w:r w:rsidR="00B663E6" w:rsidRPr="00C56D1B">
        <w:rPr>
          <w:rFonts w:ascii="Verdana" w:hAnsi="Verdana"/>
          <w:color w:val="002060"/>
          <w:lang w:val="en-GB"/>
        </w:rPr>
        <w:t xml:space="preserve"> of this policy.</w:t>
      </w:r>
    </w:p>
    <w:p w14:paraId="5D42EE11" w14:textId="77777777" w:rsidR="0066425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Online safety will also be covered during parents’ evenings.</w:t>
      </w:r>
    </w:p>
    <w:p w14:paraId="6BB3E4A1" w14:textId="77777777" w:rsidR="0066425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If parents have any queries or concerns in relation to online safety, these should be raised in the first instance with the headteacher and/or the DSL.</w:t>
      </w:r>
    </w:p>
    <w:p w14:paraId="3D4E0B3E" w14:textId="2B37CC4A" w:rsidR="00266AE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Concerns or queries about this policy can be raised with any member of staff or the headteacher.</w:t>
      </w:r>
    </w:p>
    <w:p w14:paraId="02B94F0E" w14:textId="77777777" w:rsidR="00B23D9D" w:rsidRDefault="00B23D9D" w:rsidP="00815978">
      <w:pPr>
        <w:rPr>
          <w:rFonts w:ascii="Verdana" w:hAnsi="Verdana"/>
          <w:b/>
          <w:color w:val="00B050"/>
          <w:sz w:val="24"/>
          <w:szCs w:val="24"/>
        </w:rPr>
      </w:pPr>
      <w:bookmarkStart w:id="9" w:name="_Toc20749261"/>
    </w:p>
    <w:p w14:paraId="7418D183" w14:textId="52397E91" w:rsidR="0066425F" w:rsidRPr="00815978" w:rsidRDefault="0066425F" w:rsidP="00815978">
      <w:pPr>
        <w:rPr>
          <w:rFonts w:ascii="Verdana" w:eastAsiaTheme="majorEastAsia" w:hAnsi="Verdana" w:cstheme="majorBidi"/>
          <w:b/>
          <w:color w:val="00B050"/>
          <w:sz w:val="24"/>
          <w:szCs w:val="24"/>
        </w:rPr>
      </w:pPr>
      <w:r w:rsidRPr="00266AEF">
        <w:rPr>
          <w:rFonts w:ascii="Verdana" w:hAnsi="Verdana"/>
          <w:b/>
          <w:color w:val="00B050"/>
          <w:sz w:val="24"/>
          <w:szCs w:val="24"/>
        </w:rPr>
        <w:t>Cyber-bullying</w:t>
      </w:r>
      <w:bookmarkEnd w:id="9"/>
    </w:p>
    <w:p w14:paraId="772A8EF0" w14:textId="1A2D9CBF" w:rsidR="0066425F" w:rsidRPr="00C56D1B" w:rsidRDefault="0066425F" w:rsidP="00266AEF">
      <w:pPr>
        <w:pStyle w:val="Subhead2"/>
        <w:spacing w:before="0" w:line="264" w:lineRule="auto"/>
        <w:jc w:val="both"/>
        <w:rPr>
          <w:rFonts w:ascii="Verdana" w:hAnsi="Verdana"/>
          <w:color w:val="002060"/>
          <w:sz w:val="20"/>
          <w:szCs w:val="20"/>
          <w:lang w:val="en-GB"/>
        </w:rPr>
      </w:pPr>
      <w:r w:rsidRPr="00C56D1B">
        <w:rPr>
          <w:rFonts w:ascii="Verdana" w:hAnsi="Verdana"/>
          <w:color w:val="002060"/>
          <w:sz w:val="20"/>
          <w:szCs w:val="20"/>
          <w:lang w:val="en-GB"/>
        </w:rPr>
        <w:t>6.1 Definition</w:t>
      </w:r>
    </w:p>
    <w:p w14:paraId="36BA933C" w14:textId="790E03EC" w:rsidR="0066425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Cyber-bullying takes place online, such as through social networking sites, messaging apps or gaming sites. Like other forms of bullying, it is the repetitive, intentional harming of one person or group by another person or group, where the relationship involves an imbalance of power. (See also the </w:t>
      </w:r>
      <w:r w:rsidR="00C841E7" w:rsidRPr="00C56D1B">
        <w:rPr>
          <w:rFonts w:ascii="Verdana" w:hAnsi="Verdana"/>
          <w:color w:val="002060"/>
          <w:lang w:val="en-GB"/>
        </w:rPr>
        <w:t>Academy’s</w:t>
      </w:r>
      <w:r w:rsidRPr="00C56D1B">
        <w:rPr>
          <w:rFonts w:ascii="Verdana" w:hAnsi="Verdana"/>
          <w:color w:val="002060"/>
          <w:lang w:val="en-GB"/>
        </w:rPr>
        <w:t xml:space="preserve"> behaviour policy.)</w:t>
      </w:r>
    </w:p>
    <w:p w14:paraId="5233606C" w14:textId="77777777" w:rsidR="001216CF" w:rsidRDefault="001216CF" w:rsidP="00266AEF">
      <w:pPr>
        <w:pStyle w:val="Subhead2"/>
        <w:spacing w:before="0" w:line="264" w:lineRule="auto"/>
        <w:jc w:val="both"/>
        <w:rPr>
          <w:rFonts w:ascii="Verdana" w:hAnsi="Verdana"/>
          <w:color w:val="002060"/>
          <w:sz w:val="20"/>
          <w:szCs w:val="20"/>
          <w:lang w:val="en-GB"/>
        </w:rPr>
      </w:pPr>
    </w:p>
    <w:p w14:paraId="2EAF3CFD" w14:textId="3DC1E322" w:rsidR="0066425F" w:rsidRPr="00C56D1B" w:rsidRDefault="0066425F" w:rsidP="00266AEF">
      <w:pPr>
        <w:pStyle w:val="Subhead2"/>
        <w:spacing w:before="0" w:line="264" w:lineRule="auto"/>
        <w:jc w:val="both"/>
        <w:rPr>
          <w:rFonts w:ascii="Verdana" w:hAnsi="Verdana"/>
          <w:color w:val="002060"/>
          <w:sz w:val="20"/>
          <w:szCs w:val="20"/>
          <w:lang w:val="en-GB"/>
        </w:rPr>
      </w:pPr>
      <w:r w:rsidRPr="00C56D1B">
        <w:rPr>
          <w:rFonts w:ascii="Verdana" w:hAnsi="Verdana"/>
          <w:color w:val="002060"/>
          <w:sz w:val="20"/>
          <w:szCs w:val="20"/>
          <w:lang w:val="en-GB"/>
        </w:rPr>
        <w:lastRenderedPageBreak/>
        <w:t>6.2 Preventing and addressing cyber-bullying</w:t>
      </w:r>
    </w:p>
    <w:p w14:paraId="4F3AF842" w14:textId="77777777" w:rsidR="0066425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14:paraId="1BA784A8" w14:textId="5C1CAB8B" w:rsidR="0066425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The </w:t>
      </w:r>
      <w:r w:rsidR="00C841E7" w:rsidRPr="00C56D1B">
        <w:rPr>
          <w:rFonts w:ascii="Verdana" w:hAnsi="Verdana"/>
          <w:color w:val="002060"/>
          <w:lang w:val="en-GB"/>
        </w:rPr>
        <w:t>Academy</w:t>
      </w:r>
      <w:r w:rsidRPr="00C56D1B">
        <w:rPr>
          <w:rFonts w:ascii="Verdana" w:hAnsi="Verdana"/>
          <w:color w:val="002060"/>
          <w:lang w:val="en-GB"/>
        </w:rPr>
        <w:t xml:space="preserve"> will actively discuss cyber-bullying with pupils, explaining the reasons why it occurs, the forms it may take and what the consequences can be. </w:t>
      </w:r>
      <w:r w:rsidR="00C841E7" w:rsidRPr="00C56D1B">
        <w:rPr>
          <w:rFonts w:ascii="Verdana" w:hAnsi="Verdana"/>
          <w:color w:val="002060"/>
          <w:lang w:val="en-GB"/>
        </w:rPr>
        <w:t>F</w:t>
      </w:r>
      <w:r w:rsidRPr="00C56D1B">
        <w:rPr>
          <w:rFonts w:ascii="Verdana" w:hAnsi="Verdana"/>
          <w:color w:val="002060"/>
          <w:lang w:val="en-GB"/>
        </w:rPr>
        <w:t>orm teachers will discuss cyber-bullying with their tutor groups</w:t>
      </w:r>
      <w:r w:rsidR="00C841E7" w:rsidRPr="00C56D1B">
        <w:rPr>
          <w:rFonts w:ascii="Verdana" w:hAnsi="Verdana"/>
          <w:color w:val="002060"/>
          <w:lang w:val="en-GB"/>
        </w:rPr>
        <w:t xml:space="preserve">. </w:t>
      </w:r>
      <w:r w:rsidRPr="00C56D1B">
        <w:rPr>
          <w:rFonts w:ascii="Verdana" w:hAnsi="Verdana"/>
          <w:color w:val="002060"/>
          <w:lang w:val="en-GB"/>
        </w:rPr>
        <w:t>Teaching staff are also encouraged to find opportunities to use aspects of the curriculum to cover cyber-bullying. This includes personal, social, health and economic (PSHE) education, and other subjects where appropriate.</w:t>
      </w:r>
    </w:p>
    <w:p w14:paraId="0498E5F8" w14:textId="209405D6" w:rsidR="0066425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All staff, governors and volunteers (where appropriate) receive training on cyber-bullying, its impact and ways to support pupils, as part of safeguarding training</w:t>
      </w:r>
      <w:r w:rsidR="00C841E7" w:rsidRPr="00C56D1B">
        <w:rPr>
          <w:rFonts w:ascii="Verdana" w:hAnsi="Verdana"/>
          <w:color w:val="002060"/>
          <w:lang w:val="en-GB"/>
        </w:rPr>
        <w:t>.</w:t>
      </w:r>
    </w:p>
    <w:p w14:paraId="78BB12C3" w14:textId="42868DBB" w:rsidR="0066425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The </w:t>
      </w:r>
      <w:r w:rsidR="00C841E7" w:rsidRPr="00C56D1B">
        <w:rPr>
          <w:rFonts w:ascii="Verdana" w:hAnsi="Verdana"/>
          <w:color w:val="002060"/>
          <w:lang w:val="en-GB"/>
        </w:rPr>
        <w:t>Academy</w:t>
      </w:r>
      <w:r w:rsidRPr="00C56D1B">
        <w:rPr>
          <w:rFonts w:ascii="Verdana" w:hAnsi="Verdana"/>
          <w:color w:val="002060"/>
          <w:lang w:val="en-GB"/>
        </w:rPr>
        <w:t xml:space="preserve"> also sends information on cyber-bullying to parents</w:t>
      </w:r>
      <w:r w:rsidR="00C841E7" w:rsidRPr="00C56D1B">
        <w:rPr>
          <w:rFonts w:ascii="Verdana" w:hAnsi="Verdana"/>
          <w:color w:val="002060"/>
          <w:lang w:val="en-GB"/>
        </w:rPr>
        <w:t xml:space="preserve"> via letters and the Academy website,</w:t>
      </w:r>
      <w:r w:rsidRPr="00C56D1B">
        <w:rPr>
          <w:rFonts w:ascii="Verdana" w:hAnsi="Verdana"/>
          <w:color w:val="002060"/>
          <w:lang w:val="en-GB"/>
        </w:rPr>
        <w:t xml:space="preserve"> so that they are aware of the signs, how to report it and how they can support children who may be affected.</w:t>
      </w:r>
    </w:p>
    <w:p w14:paraId="3BCBC178" w14:textId="310DE738" w:rsidR="0066425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In relation to a specific incident of cyber-bullying, the </w:t>
      </w:r>
      <w:r w:rsidR="00C841E7" w:rsidRPr="00C56D1B">
        <w:rPr>
          <w:rFonts w:ascii="Verdana" w:hAnsi="Verdana"/>
          <w:color w:val="002060"/>
          <w:lang w:val="en-GB"/>
        </w:rPr>
        <w:t>Academy</w:t>
      </w:r>
      <w:r w:rsidRPr="00C56D1B">
        <w:rPr>
          <w:rFonts w:ascii="Verdana" w:hAnsi="Verdana"/>
          <w:color w:val="002060"/>
          <w:lang w:val="en-GB"/>
        </w:rPr>
        <w:t xml:space="preserve"> will follow the processes set out in the </w:t>
      </w:r>
      <w:r w:rsidR="00C841E7" w:rsidRPr="00C56D1B">
        <w:rPr>
          <w:rFonts w:ascii="Verdana" w:hAnsi="Verdana"/>
          <w:color w:val="002060"/>
          <w:lang w:val="en-GB"/>
        </w:rPr>
        <w:t xml:space="preserve">Academy </w:t>
      </w:r>
      <w:r w:rsidRPr="00C56D1B">
        <w:rPr>
          <w:rFonts w:ascii="Verdana" w:hAnsi="Verdana"/>
          <w:color w:val="002060"/>
          <w:lang w:val="en-GB"/>
        </w:rPr>
        <w:t>behaviour</w:t>
      </w:r>
      <w:r w:rsidR="009A1DF6" w:rsidRPr="00C56D1B">
        <w:rPr>
          <w:rFonts w:ascii="Verdana" w:hAnsi="Verdana"/>
          <w:color w:val="002060"/>
          <w:lang w:val="en-GB"/>
        </w:rPr>
        <w:t xml:space="preserve"> and Safeguarding</w:t>
      </w:r>
      <w:r w:rsidRPr="00C56D1B">
        <w:rPr>
          <w:rFonts w:ascii="Verdana" w:hAnsi="Verdana"/>
          <w:color w:val="002060"/>
          <w:lang w:val="en-GB"/>
        </w:rPr>
        <w:t xml:space="preserve"> polic</w:t>
      </w:r>
      <w:r w:rsidR="009A1DF6" w:rsidRPr="00C56D1B">
        <w:rPr>
          <w:rFonts w:ascii="Verdana" w:hAnsi="Verdana"/>
          <w:color w:val="002060"/>
          <w:lang w:val="en-GB"/>
        </w:rPr>
        <w:t>ies</w:t>
      </w:r>
      <w:r w:rsidRPr="00C56D1B">
        <w:rPr>
          <w:rFonts w:ascii="Verdana" w:hAnsi="Verdana"/>
          <w:color w:val="002060"/>
          <w:lang w:val="en-GB"/>
        </w:rPr>
        <w:t xml:space="preserve">. Where illegal, inappropriate or harmful material has been spread among pupils, the </w:t>
      </w:r>
      <w:r w:rsidR="00C841E7" w:rsidRPr="00C56D1B">
        <w:rPr>
          <w:rFonts w:ascii="Verdana" w:hAnsi="Verdana"/>
          <w:color w:val="002060"/>
          <w:lang w:val="en-GB"/>
        </w:rPr>
        <w:t>Academy</w:t>
      </w:r>
      <w:r w:rsidRPr="00C56D1B">
        <w:rPr>
          <w:rFonts w:ascii="Verdana" w:hAnsi="Verdana"/>
          <w:color w:val="002060"/>
          <w:lang w:val="en-GB"/>
        </w:rPr>
        <w:t xml:space="preserve"> will use all reasonable endeavours to ensure the incident is contained</w:t>
      </w:r>
      <w:r w:rsidR="009A1DF6" w:rsidRPr="00C56D1B">
        <w:rPr>
          <w:rFonts w:ascii="Verdana" w:hAnsi="Verdana"/>
          <w:color w:val="002060"/>
          <w:lang w:val="en-GB"/>
        </w:rPr>
        <w:t xml:space="preserve"> and will contact external agencies, where required.</w:t>
      </w:r>
    </w:p>
    <w:p w14:paraId="12C9F189" w14:textId="77777777" w:rsidR="0066425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The DSL will consider whether the incident should be reported to the police if it involves illegal </w:t>
      </w:r>
      <w:proofErr w:type="gramStart"/>
      <w:r w:rsidRPr="00C56D1B">
        <w:rPr>
          <w:rFonts w:ascii="Verdana" w:hAnsi="Verdana"/>
          <w:color w:val="002060"/>
          <w:lang w:val="en-GB"/>
        </w:rPr>
        <w:t>material, and</w:t>
      </w:r>
      <w:proofErr w:type="gramEnd"/>
      <w:r w:rsidRPr="00C56D1B">
        <w:rPr>
          <w:rFonts w:ascii="Verdana" w:hAnsi="Verdana"/>
          <w:color w:val="002060"/>
          <w:lang w:val="en-GB"/>
        </w:rPr>
        <w:t xml:space="preserve"> will work with external services if it is deemed necessary to do so.</w:t>
      </w:r>
    </w:p>
    <w:p w14:paraId="5F3BEC23" w14:textId="77777777" w:rsidR="001216CF" w:rsidRDefault="001216CF" w:rsidP="00266AEF">
      <w:pPr>
        <w:pStyle w:val="Subhead2"/>
        <w:spacing w:before="0" w:line="264" w:lineRule="auto"/>
        <w:jc w:val="both"/>
        <w:rPr>
          <w:rFonts w:ascii="Verdana" w:hAnsi="Verdana"/>
          <w:color w:val="002060"/>
          <w:sz w:val="20"/>
          <w:szCs w:val="20"/>
          <w:lang w:val="en-GB"/>
        </w:rPr>
      </w:pPr>
    </w:p>
    <w:p w14:paraId="6843DF8C" w14:textId="1806FD9B" w:rsidR="0066425F" w:rsidRPr="00C56D1B" w:rsidRDefault="0066425F" w:rsidP="00266AEF">
      <w:pPr>
        <w:pStyle w:val="Subhead2"/>
        <w:spacing w:before="0" w:line="264" w:lineRule="auto"/>
        <w:jc w:val="both"/>
        <w:rPr>
          <w:rFonts w:ascii="Verdana" w:hAnsi="Verdana"/>
          <w:color w:val="002060"/>
          <w:sz w:val="20"/>
          <w:szCs w:val="20"/>
          <w:lang w:val="en-GB"/>
        </w:rPr>
      </w:pPr>
      <w:r w:rsidRPr="00C56D1B">
        <w:rPr>
          <w:rFonts w:ascii="Verdana" w:hAnsi="Verdana"/>
          <w:color w:val="002060"/>
          <w:sz w:val="20"/>
          <w:szCs w:val="20"/>
          <w:lang w:val="en-GB"/>
        </w:rPr>
        <w:t>6.3 Examining electronic devices</w:t>
      </w:r>
    </w:p>
    <w:p w14:paraId="0EE3E257" w14:textId="5A9C40F8" w:rsidR="0066425F" w:rsidRPr="00C56D1B" w:rsidRDefault="00C841E7" w:rsidP="00266AEF">
      <w:pPr>
        <w:pStyle w:val="1bodycopy10pt"/>
        <w:spacing w:line="264" w:lineRule="auto"/>
        <w:jc w:val="both"/>
        <w:rPr>
          <w:rFonts w:ascii="Verdana" w:hAnsi="Verdana"/>
          <w:color w:val="002060"/>
          <w:lang w:val="en-GB"/>
        </w:rPr>
      </w:pPr>
      <w:r w:rsidRPr="00C56D1B">
        <w:rPr>
          <w:rFonts w:ascii="Verdana" w:hAnsi="Verdana"/>
          <w:color w:val="002060"/>
          <w:lang w:val="en-GB"/>
        </w:rPr>
        <w:t>Academy</w:t>
      </w:r>
      <w:r w:rsidR="0066425F" w:rsidRPr="00C56D1B">
        <w:rPr>
          <w:rFonts w:ascii="Verdana" w:hAnsi="Verdana"/>
          <w:color w:val="002060"/>
          <w:lang w:val="en-GB"/>
        </w:rPr>
        <w:t xml:space="preserve"> staff have the specific power under the Education and Inspections Act 2006 (which has been increased by the Education Act 2011) to search for and, if necessary, delete inappropriate images or files on pupils’ electronic devices, including mobile phones, iPads and other tablet devices, where they believe there is a ‘good reason’ to do so.</w:t>
      </w:r>
    </w:p>
    <w:p w14:paraId="576EED55" w14:textId="77777777" w:rsidR="0066425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When deciding whether there is a good reason to examine or erase data or files on an electronic device, staff must reasonably suspect that the data or file in question has been, or could be, used to: </w:t>
      </w:r>
    </w:p>
    <w:p w14:paraId="5593CBE4" w14:textId="77777777" w:rsidR="0066425F" w:rsidRPr="00C56D1B" w:rsidRDefault="0066425F" w:rsidP="001C6C7B">
      <w:pPr>
        <w:pStyle w:val="4Bulletedcopyblue"/>
        <w:numPr>
          <w:ilvl w:val="0"/>
          <w:numId w:val="28"/>
        </w:numPr>
        <w:spacing w:line="264" w:lineRule="auto"/>
        <w:ind w:left="426" w:hanging="357"/>
        <w:jc w:val="both"/>
        <w:rPr>
          <w:rFonts w:ascii="Verdana" w:hAnsi="Verdana"/>
          <w:color w:val="002060"/>
          <w:lang w:val="en-GB"/>
        </w:rPr>
      </w:pPr>
      <w:r w:rsidRPr="00C56D1B">
        <w:rPr>
          <w:rFonts w:ascii="Verdana" w:hAnsi="Verdana"/>
          <w:color w:val="002060"/>
          <w:lang w:val="en-GB"/>
        </w:rPr>
        <w:t>Cause harm, and/or</w:t>
      </w:r>
    </w:p>
    <w:p w14:paraId="2201C6E4" w14:textId="77777777" w:rsidR="0066425F" w:rsidRPr="00C56D1B" w:rsidRDefault="0066425F" w:rsidP="001C6C7B">
      <w:pPr>
        <w:pStyle w:val="4Bulletedcopyblue"/>
        <w:numPr>
          <w:ilvl w:val="0"/>
          <w:numId w:val="28"/>
        </w:numPr>
        <w:spacing w:line="264" w:lineRule="auto"/>
        <w:ind w:left="426" w:hanging="357"/>
        <w:jc w:val="both"/>
        <w:rPr>
          <w:rFonts w:ascii="Verdana" w:hAnsi="Verdana"/>
          <w:color w:val="002060"/>
          <w:lang w:val="en-GB"/>
        </w:rPr>
      </w:pPr>
      <w:r w:rsidRPr="00C56D1B">
        <w:rPr>
          <w:rFonts w:ascii="Verdana" w:hAnsi="Verdana"/>
          <w:color w:val="002060"/>
          <w:lang w:val="en-GB"/>
        </w:rPr>
        <w:t>Disrupt teaching, and/or</w:t>
      </w:r>
    </w:p>
    <w:p w14:paraId="370287BA" w14:textId="41C507E6" w:rsidR="00B663E6" w:rsidRPr="00266AEF" w:rsidRDefault="0066425F" w:rsidP="001C6C7B">
      <w:pPr>
        <w:pStyle w:val="4Bulletedcopyblue"/>
        <w:numPr>
          <w:ilvl w:val="0"/>
          <w:numId w:val="28"/>
        </w:numPr>
        <w:spacing w:line="264" w:lineRule="auto"/>
        <w:ind w:left="426" w:hanging="357"/>
        <w:jc w:val="both"/>
        <w:rPr>
          <w:rFonts w:ascii="Verdana" w:hAnsi="Verdana"/>
          <w:color w:val="002060"/>
          <w:lang w:val="en-GB"/>
        </w:rPr>
      </w:pPr>
      <w:r w:rsidRPr="00C56D1B">
        <w:rPr>
          <w:rFonts w:ascii="Verdana" w:hAnsi="Verdana"/>
          <w:color w:val="002060"/>
          <w:lang w:val="en-GB"/>
        </w:rPr>
        <w:t xml:space="preserve">Break any of the </w:t>
      </w:r>
      <w:r w:rsidR="00C841E7" w:rsidRPr="00C56D1B">
        <w:rPr>
          <w:rFonts w:ascii="Verdana" w:hAnsi="Verdana"/>
          <w:color w:val="002060"/>
          <w:lang w:val="en-GB"/>
        </w:rPr>
        <w:t>Academy</w:t>
      </w:r>
      <w:r w:rsidRPr="00C56D1B">
        <w:rPr>
          <w:rFonts w:ascii="Verdana" w:hAnsi="Verdana"/>
          <w:color w:val="002060"/>
          <w:lang w:val="en-GB"/>
        </w:rPr>
        <w:t xml:space="preserve"> rules</w:t>
      </w:r>
      <w:r w:rsidR="00266AEF">
        <w:rPr>
          <w:rFonts w:ascii="Verdana" w:hAnsi="Verdana"/>
          <w:color w:val="002060"/>
          <w:lang w:val="en-GB"/>
        </w:rPr>
        <w:t>.</w:t>
      </w:r>
    </w:p>
    <w:p w14:paraId="77245A43" w14:textId="77777777" w:rsidR="00815978" w:rsidRDefault="00815978" w:rsidP="00266AEF">
      <w:pPr>
        <w:pStyle w:val="1bodycopy10pt"/>
        <w:spacing w:line="264" w:lineRule="auto"/>
        <w:jc w:val="both"/>
        <w:rPr>
          <w:rFonts w:ascii="Verdana" w:hAnsi="Verdana"/>
          <w:color w:val="002060"/>
          <w:lang w:val="en-GB"/>
        </w:rPr>
      </w:pPr>
    </w:p>
    <w:p w14:paraId="3015366F" w14:textId="7624A6EA" w:rsidR="0066425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If inappropriate material is found on the device, it is up to the staff member in conjunction with the DSL or other member of the senior leadership team to decide whether they should: </w:t>
      </w:r>
    </w:p>
    <w:p w14:paraId="38D61EA9" w14:textId="77777777" w:rsidR="0066425F" w:rsidRPr="00C56D1B" w:rsidRDefault="0066425F" w:rsidP="001C6C7B">
      <w:pPr>
        <w:pStyle w:val="4Bulletedcopyblue"/>
        <w:numPr>
          <w:ilvl w:val="0"/>
          <w:numId w:val="29"/>
        </w:numPr>
        <w:spacing w:line="264" w:lineRule="auto"/>
        <w:ind w:left="426"/>
        <w:jc w:val="both"/>
        <w:rPr>
          <w:rFonts w:ascii="Verdana" w:hAnsi="Verdana"/>
          <w:color w:val="002060"/>
          <w:lang w:val="en-GB"/>
        </w:rPr>
      </w:pPr>
      <w:r w:rsidRPr="00C56D1B">
        <w:rPr>
          <w:rFonts w:ascii="Verdana" w:hAnsi="Verdana"/>
          <w:color w:val="002060"/>
          <w:lang w:val="en-GB"/>
        </w:rPr>
        <w:t>Delete that material, or</w:t>
      </w:r>
    </w:p>
    <w:p w14:paraId="0963072C" w14:textId="04F6D375" w:rsidR="0066425F" w:rsidRPr="00C56D1B" w:rsidRDefault="0066425F" w:rsidP="001C6C7B">
      <w:pPr>
        <w:pStyle w:val="4Bulletedcopyblue"/>
        <w:numPr>
          <w:ilvl w:val="0"/>
          <w:numId w:val="29"/>
        </w:numPr>
        <w:spacing w:line="264" w:lineRule="auto"/>
        <w:ind w:left="426"/>
        <w:jc w:val="both"/>
        <w:rPr>
          <w:rFonts w:ascii="Verdana" w:hAnsi="Verdana"/>
          <w:color w:val="002060"/>
          <w:lang w:val="en-GB"/>
        </w:rPr>
      </w:pPr>
      <w:r w:rsidRPr="00C56D1B">
        <w:rPr>
          <w:rFonts w:ascii="Verdana" w:hAnsi="Verdana"/>
          <w:color w:val="002060"/>
          <w:lang w:val="en-GB"/>
        </w:rPr>
        <w:t xml:space="preserve">Retain it as evidence (of a criminal offence or a breach of </w:t>
      </w:r>
      <w:r w:rsidR="00C841E7" w:rsidRPr="00C56D1B">
        <w:rPr>
          <w:rFonts w:ascii="Verdana" w:hAnsi="Verdana"/>
          <w:color w:val="002060"/>
          <w:lang w:val="en-GB"/>
        </w:rPr>
        <w:t>Academy</w:t>
      </w:r>
      <w:r w:rsidRPr="00C56D1B">
        <w:rPr>
          <w:rFonts w:ascii="Verdana" w:hAnsi="Verdana"/>
          <w:color w:val="002060"/>
          <w:lang w:val="en-GB"/>
        </w:rPr>
        <w:t xml:space="preserve"> discipline), and/or</w:t>
      </w:r>
    </w:p>
    <w:p w14:paraId="1E01BB5E" w14:textId="5534DAD5" w:rsidR="00B663E6" w:rsidRPr="00266AEF" w:rsidRDefault="0066425F" w:rsidP="001C6C7B">
      <w:pPr>
        <w:pStyle w:val="4Bulletedcopyblue"/>
        <w:numPr>
          <w:ilvl w:val="0"/>
          <w:numId w:val="29"/>
        </w:numPr>
        <w:spacing w:line="264" w:lineRule="auto"/>
        <w:ind w:left="426"/>
        <w:jc w:val="both"/>
        <w:rPr>
          <w:rFonts w:ascii="Verdana" w:hAnsi="Verdana"/>
          <w:color w:val="002060"/>
          <w:lang w:val="en-GB"/>
        </w:rPr>
      </w:pPr>
      <w:r w:rsidRPr="00C56D1B">
        <w:rPr>
          <w:rFonts w:ascii="Verdana" w:hAnsi="Verdana"/>
          <w:color w:val="002060"/>
          <w:lang w:val="en-GB"/>
        </w:rPr>
        <w:t>Report it to the police*</w:t>
      </w:r>
      <w:r w:rsidR="00266AEF">
        <w:rPr>
          <w:rFonts w:ascii="Verdana" w:hAnsi="Verdana"/>
          <w:color w:val="002060"/>
          <w:lang w:val="en-GB"/>
        </w:rPr>
        <w:t>.</w:t>
      </w:r>
    </w:p>
    <w:p w14:paraId="054D5A97" w14:textId="77777777" w:rsidR="0066425F" w:rsidRPr="00C56D1B" w:rsidRDefault="0066425F" w:rsidP="00266AEF">
      <w:pPr>
        <w:pStyle w:val="4Bulletedcopyblue"/>
        <w:numPr>
          <w:ilvl w:val="0"/>
          <w:numId w:val="0"/>
        </w:numPr>
        <w:spacing w:line="264" w:lineRule="auto"/>
        <w:jc w:val="both"/>
        <w:rPr>
          <w:rFonts w:ascii="Verdana" w:hAnsi="Verdana"/>
          <w:color w:val="002060"/>
          <w:lang w:val="en-GB"/>
        </w:rPr>
      </w:pPr>
      <w:r w:rsidRPr="00C56D1B">
        <w:rPr>
          <w:rFonts w:ascii="Verdana" w:hAnsi="Verdana"/>
          <w:color w:val="002060"/>
          <w:lang w:val="en-GB"/>
        </w:rPr>
        <w:t xml:space="preserve">* Staff may also confiscate devices for evidence to hand to the police, if a pupil discloses that they are being abused and that this abuse includes an online element. </w:t>
      </w:r>
    </w:p>
    <w:p w14:paraId="03990B21" w14:textId="77777777" w:rsidR="0066425F" w:rsidRPr="00C56D1B" w:rsidRDefault="0066425F" w:rsidP="00266AEF">
      <w:pPr>
        <w:spacing w:after="120" w:line="264" w:lineRule="auto"/>
        <w:jc w:val="both"/>
        <w:rPr>
          <w:rFonts w:ascii="Verdana" w:hAnsi="Verdana"/>
          <w:color w:val="002060"/>
          <w:sz w:val="20"/>
          <w:szCs w:val="20"/>
        </w:rPr>
      </w:pPr>
      <w:r w:rsidRPr="00C56D1B">
        <w:rPr>
          <w:rFonts w:ascii="Verdana" w:hAnsi="Verdana"/>
          <w:color w:val="002060"/>
          <w:sz w:val="20"/>
          <w:szCs w:val="20"/>
        </w:rPr>
        <w:t>Any searching of pupils will be carried out in line with:</w:t>
      </w:r>
    </w:p>
    <w:p w14:paraId="214CB447" w14:textId="77777777" w:rsidR="0066425F" w:rsidRPr="00C56D1B" w:rsidRDefault="0066425F" w:rsidP="001C6C7B">
      <w:pPr>
        <w:pStyle w:val="4Bulletedcopyblue"/>
        <w:numPr>
          <w:ilvl w:val="0"/>
          <w:numId w:val="30"/>
        </w:numPr>
        <w:spacing w:line="264" w:lineRule="auto"/>
        <w:ind w:left="426" w:hanging="357"/>
        <w:jc w:val="both"/>
        <w:rPr>
          <w:rFonts w:ascii="Verdana" w:hAnsi="Verdana"/>
          <w:color w:val="002060"/>
          <w:lang w:val="en-GB" w:eastAsia="en-GB"/>
        </w:rPr>
      </w:pPr>
      <w:r w:rsidRPr="00C56D1B">
        <w:rPr>
          <w:rFonts w:ascii="Verdana" w:hAnsi="Verdana"/>
          <w:color w:val="002060"/>
          <w:lang w:val="en-GB"/>
        </w:rPr>
        <w:t xml:space="preserve">The DfE’s latest guidance on </w:t>
      </w:r>
      <w:hyperlink r:id="rId50" w:history="1">
        <w:r w:rsidRPr="00C56D1B">
          <w:rPr>
            <w:rStyle w:val="Hyperlink"/>
            <w:rFonts w:ascii="Verdana" w:eastAsia="Arial" w:hAnsi="Verdana"/>
            <w:color w:val="002060"/>
            <w:lang w:val="en-GB" w:eastAsia="en-GB"/>
          </w:rPr>
          <w:t>screening, searching and confiscation</w:t>
        </w:r>
      </w:hyperlink>
      <w:r w:rsidRPr="00C56D1B">
        <w:rPr>
          <w:rFonts w:ascii="Verdana" w:hAnsi="Verdana"/>
          <w:color w:val="002060"/>
          <w:lang w:val="en-GB" w:eastAsia="en-GB"/>
        </w:rPr>
        <w:t xml:space="preserve"> </w:t>
      </w:r>
    </w:p>
    <w:p w14:paraId="16ACBF9E" w14:textId="7BF7537B" w:rsidR="0066425F" w:rsidRPr="00C56D1B" w:rsidRDefault="0066425F" w:rsidP="001C6C7B">
      <w:pPr>
        <w:pStyle w:val="4Bulletedcopyblue"/>
        <w:numPr>
          <w:ilvl w:val="0"/>
          <w:numId w:val="30"/>
        </w:numPr>
        <w:spacing w:line="264" w:lineRule="auto"/>
        <w:ind w:left="426" w:hanging="357"/>
        <w:jc w:val="both"/>
        <w:rPr>
          <w:rFonts w:ascii="Verdana" w:hAnsi="Verdana"/>
          <w:color w:val="002060"/>
          <w:lang w:val="en-GB" w:eastAsia="en-GB"/>
        </w:rPr>
      </w:pPr>
      <w:r w:rsidRPr="00C56D1B">
        <w:rPr>
          <w:rFonts w:ascii="Verdana" w:hAnsi="Verdana"/>
          <w:color w:val="002060"/>
          <w:lang w:val="en-GB" w:eastAsia="en-GB"/>
        </w:rPr>
        <w:t xml:space="preserve">UKCIS guidance on </w:t>
      </w:r>
      <w:hyperlink r:id="rId51" w:history="1">
        <w:r w:rsidRPr="00C56D1B">
          <w:rPr>
            <w:rStyle w:val="Hyperlink"/>
            <w:rFonts w:ascii="Verdana" w:hAnsi="Verdana"/>
            <w:color w:val="002060"/>
            <w:lang w:val="en-GB" w:eastAsia="en-GB"/>
          </w:rPr>
          <w:t>sharing nudes and semi-nudes: advice for education settings working with children and young people</w:t>
        </w:r>
      </w:hyperlink>
      <w:r w:rsidR="00266AEF">
        <w:rPr>
          <w:rStyle w:val="Hyperlink"/>
          <w:rFonts w:ascii="Verdana" w:hAnsi="Verdana"/>
          <w:color w:val="002060"/>
          <w:lang w:val="en-GB" w:eastAsia="en-GB"/>
        </w:rPr>
        <w:t>.</w:t>
      </w:r>
    </w:p>
    <w:p w14:paraId="372484B5" w14:textId="30815F64" w:rsidR="0066425F" w:rsidRDefault="0066425F" w:rsidP="00266AEF">
      <w:pPr>
        <w:pStyle w:val="1bodycopy10pt"/>
        <w:spacing w:line="264" w:lineRule="auto"/>
        <w:jc w:val="both"/>
        <w:rPr>
          <w:rFonts w:ascii="Verdana" w:hAnsi="Verdana"/>
          <w:szCs w:val="20"/>
          <w:lang w:val="en-GB"/>
        </w:rPr>
      </w:pPr>
      <w:r w:rsidRPr="00C56D1B">
        <w:rPr>
          <w:rFonts w:ascii="Verdana" w:hAnsi="Verdana"/>
          <w:color w:val="002060"/>
          <w:szCs w:val="20"/>
          <w:lang w:val="en-GB"/>
        </w:rPr>
        <w:lastRenderedPageBreak/>
        <w:t xml:space="preserve">Any complaints about searching for or deleting inappropriate images or files on pupils’ electronic devices will be dealt with through the </w:t>
      </w:r>
      <w:r w:rsidR="00C841E7" w:rsidRPr="00C56D1B">
        <w:rPr>
          <w:rFonts w:ascii="Verdana" w:hAnsi="Verdana"/>
          <w:color w:val="002060"/>
          <w:szCs w:val="20"/>
          <w:lang w:val="en-GB"/>
        </w:rPr>
        <w:t>Academy</w:t>
      </w:r>
      <w:r w:rsidRPr="00C56D1B">
        <w:rPr>
          <w:rFonts w:ascii="Verdana" w:hAnsi="Verdana"/>
          <w:color w:val="002060"/>
          <w:szCs w:val="20"/>
          <w:lang w:val="en-GB"/>
        </w:rPr>
        <w:t xml:space="preserve"> complaints procedure.</w:t>
      </w:r>
    </w:p>
    <w:p w14:paraId="6E35477B" w14:textId="22FE6155" w:rsidR="007713BB" w:rsidRDefault="007713BB" w:rsidP="00266AEF">
      <w:pPr>
        <w:pStyle w:val="1bodycopy10pt"/>
        <w:spacing w:line="264" w:lineRule="auto"/>
        <w:rPr>
          <w:rFonts w:ascii="Verdana" w:hAnsi="Verdana"/>
          <w:szCs w:val="20"/>
          <w:lang w:val="en-GB"/>
        </w:rPr>
      </w:pPr>
    </w:p>
    <w:p w14:paraId="13E8B0A8" w14:textId="0FBE806E" w:rsidR="007713BB" w:rsidRPr="00266AEF" w:rsidRDefault="007713BB" w:rsidP="00266AEF">
      <w:pPr>
        <w:pStyle w:val="Heading1"/>
        <w:spacing w:before="0" w:after="120" w:line="264" w:lineRule="auto"/>
        <w:rPr>
          <w:b/>
          <w:sz w:val="24"/>
          <w:szCs w:val="24"/>
        </w:rPr>
      </w:pPr>
      <w:bookmarkStart w:id="10" w:name="_Toc208472783"/>
      <w:r w:rsidRPr="00266AEF">
        <w:rPr>
          <w:b/>
          <w:sz w:val="24"/>
          <w:szCs w:val="24"/>
        </w:rPr>
        <w:t>The Prevent Duty</w:t>
      </w:r>
      <w:bookmarkEnd w:id="10"/>
    </w:p>
    <w:p w14:paraId="33FA9C4E" w14:textId="5F6319C8" w:rsidR="007713BB" w:rsidRPr="00C56D1B" w:rsidRDefault="007713BB" w:rsidP="00266AEF">
      <w:pPr>
        <w:pStyle w:val="NormalWeb"/>
        <w:shd w:val="clear" w:color="auto" w:fill="FFFFFF"/>
        <w:spacing w:before="0" w:beforeAutospacing="0" w:after="120" w:afterAutospacing="0" w:line="264" w:lineRule="auto"/>
        <w:jc w:val="both"/>
        <w:rPr>
          <w:rFonts w:ascii="Verdana" w:hAnsi="Verdana" w:cs="Arial"/>
          <w:color w:val="002060"/>
          <w:spacing w:val="-2"/>
          <w:sz w:val="20"/>
          <w:szCs w:val="20"/>
          <w:bdr w:val="none" w:sz="0" w:space="0" w:color="auto" w:frame="1"/>
        </w:rPr>
      </w:pPr>
      <w:r w:rsidRPr="00C56D1B">
        <w:rPr>
          <w:rFonts w:ascii="Verdana" w:hAnsi="Verdana" w:cs="Arial"/>
          <w:color w:val="002060"/>
          <w:spacing w:val="-2"/>
          <w:sz w:val="20"/>
          <w:szCs w:val="20"/>
          <w:bdr w:val="none" w:sz="0" w:space="0" w:color="auto" w:frame="1"/>
        </w:rPr>
        <w:t xml:space="preserve">The Academy/Trust works to ensure </w:t>
      </w:r>
      <w:r w:rsidR="00247B95" w:rsidRPr="00C56D1B">
        <w:rPr>
          <w:rFonts w:ascii="Verdana" w:hAnsi="Verdana" w:cs="Arial"/>
          <w:color w:val="002060"/>
          <w:spacing w:val="-2"/>
          <w:sz w:val="20"/>
          <w:szCs w:val="20"/>
          <w:bdr w:val="none" w:sz="0" w:space="0" w:color="auto" w:frame="1"/>
        </w:rPr>
        <w:t>pupils</w:t>
      </w:r>
      <w:r w:rsidRPr="00C56D1B">
        <w:rPr>
          <w:rFonts w:ascii="Verdana" w:hAnsi="Verdana" w:cs="Arial"/>
          <w:color w:val="002060"/>
          <w:spacing w:val="-2"/>
          <w:sz w:val="20"/>
          <w:szCs w:val="20"/>
          <w:bdr w:val="none" w:sz="0" w:space="0" w:color="auto" w:frame="1"/>
        </w:rPr>
        <w:t xml:space="preserve"> are safe from terrorist and extremist material when accessing the</w:t>
      </w:r>
      <w:r w:rsidRPr="00C56D1B">
        <w:rPr>
          <w:rFonts w:ascii="Verdana" w:hAnsi="Verdana" w:cs="Arial"/>
          <w:color w:val="002060"/>
          <w:spacing w:val="-2"/>
          <w:sz w:val="22"/>
          <w:szCs w:val="20"/>
          <w:bdr w:val="none" w:sz="0" w:space="0" w:color="auto" w:frame="1"/>
        </w:rPr>
        <w:t xml:space="preserve"> </w:t>
      </w:r>
      <w:r w:rsidRPr="00C56D1B">
        <w:rPr>
          <w:rFonts w:ascii="Verdana" w:hAnsi="Verdana" w:cs="Arial"/>
          <w:color w:val="002060"/>
          <w:spacing w:val="-2"/>
          <w:sz w:val="20"/>
          <w:szCs w:val="20"/>
          <w:bdr w:val="none" w:sz="0" w:space="0" w:color="auto" w:frame="1"/>
        </w:rPr>
        <w:t>internet</w:t>
      </w:r>
      <w:r w:rsidR="00247B95" w:rsidRPr="00C56D1B">
        <w:rPr>
          <w:rFonts w:ascii="Verdana" w:hAnsi="Verdana" w:cs="Arial"/>
          <w:color w:val="002060"/>
          <w:spacing w:val="-2"/>
          <w:sz w:val="20"/>
          <w:szCs w:val="20"/>
          <w:bdr w:val="none" w:sz="0" w:space="0" w:color="auto" w:frame="1"/>
        </w:rPr>
        <w:t xml:space="preserve">. </w:t>
      </w:r>
      <w:r w:rsidRPr="00C56D1B">
        <w:rPr>
          <w:rFonts w:ascii="Verdana" w:hAnsi="Verdana" w:cs="Arial"/>
          <w:color w:val="002060"/>
          <w:spacing w:val="-2"/>
          <w:sz w:val="20"/>
          <w:szCs w:val="20"/>
          <w:bdr w:val="none" w:sz="0" w:space="0" w:color="auto" w:frame="1"/>
        </w:rPr>
        <w:t>Appropriate levels of filtering are in place through a managed filtering service which includes terms related to terrorism.  Appropriate monitoring of internet use</w:t>
      </w:r>
      <w:r w:rsidR="00247B95" w:rsidRPr="00C56D1B">
        <w:rPr>
          <w:rFonts w:ascii="Verdana" w:hAnsi="Verdana" w:cs="Arial"/>
          <w:color w:val="002060"/>
          <w:spacing w:val="-2"/>
          <w:sz w:val="20"/>
          <w:szCs w:val="20"/>
          <w:bdr w:val="none" w:sz="0" w:space="0" w:color="auto" w:frame="1"/>
        </w:rPr>
        <w:t>, in the academy</w:t>
      </w:r>
      <w:r w:rsidRPr="00C56D1B">
        <w:rPr>
          <w:rFonts w:ascii="Verdana" w:hAnsi="Verdana" w:cs="Arial"/>
          <w:color w:val="002060"/>
          <w:spacing w:val="-2"/>
          <w:sz w:val="20"/>
          <w:szCs w:val="20"/>
          <w:bdr w:val="none" w:sz="0" w:space="0" w:color="auto" w:frame="1"/>
        </w:rPr>
        <w:t xml:space="preserve"> will identify attempts to access such material.  </w:t>
      </w:r>
      <w:r w:rsidR="00247B95" w:rsidRPr="00C56D1B">
        <w:rPr>
          <w:rFonts w:ascii="Verdana" w:hAnsi="Verdana" w:cs="Arial"/>
          <w:color w:val="002060"/>
          <w:spacing w:val="-2"/>
          <w:sz w:val="20"/>
          <w:szCs w:val="20"/>
          <w:bdr w:val="none" w:sz="0" w:space="0" w:color="auto" w:frame="1"/>
        </w:rPr>
        <w:t>Pupils</w:t>
      </w:r>
      <w:r w:rsidRPr="00C56D1B">
        <w:rPr>
          <w:rFonts w:ascii="Verdana" w:hAnsi="Verdana" w:cs="Arial"/>
          <w:color w:val="002060"/>
          <w:spacing w:val="-2"/>
          <w:sz w:val="20"/>
          <w:szCs w:val="20"/>
          <w:bdr w:val="none" w:sz="0" w:space="0" w:color="auto" w:frame="1"/>
        </w:rPr>
        <w:t xml:space="preserve"> are educated to evaluate information accessed with a reporting procedure that identifies inappropriate sites so that action, including blocking, can be put into place</w:t>
      </w:r>
      <w:r w:rsidR="00B844E4" w:rsidRPr="00C56D1B">
        <w:rPr>
          <w:rFonts w:ascii="Verdana" w:hAnsi="Verdana" w:cs="Arial"/>
          <w:color w:val="002060"/>
          <w:spacing w:val="-2"/>
          <w:sz w:val="20"/>
          <w:szCs w:val="20"/>
          <w:bdr w:val="none" w:sz="0" w:space="0" w:color="auto" w:frame="1"/>
        </w:rPr>
        <w:t>.</w:t>
      </w:r>
    </w:p>
    <w:p w14:paraId="77E0F92D" w14:textId="77777777" w:rsidR="00B844E4" w:rsidRPr="00266AEF" w:rsidRDefault="00B844E4" w:rsidP="00266AEF">
      <w:pPr>
        <w:pStyle w:val="NormalWeb"/>
        <w:shd w:val="clear" w:color="auto" w:fill="FFFFFF"/>
        <w:spacing w:before="0" w:beforeAutospacing="0" w:after="120" w:afterAutospacing="0" w:line="264" w:lineRule="auto"/>
      </w:pPr>
    </w:p>
    <w:p w14:paraId="0F03F7C9" w14:textId="64EF8FA1" w:rsidR="0066425F" w:rsidRPr="00266AEF" w:rsidRDefault="0066425F" w:rsidP="00266AEF">
      <w:pPr>
        <w:pStyle w:val="Heading1"/>
        <w:spacing w:before="0" w:after="120" w:line="264" w:lineRule="auto"/>
        <w:rPr>
          <w:b/>
          <w:sz w:val="24"/>
          <w:szCs w:val="24"/>
        </w:rPr>
      </w:pPr>
      <w:bookmarkStart w:id="11" w:name="_Toc20749262"/>
      <w:bookmarkStart w:id="12" w:name="_Toc208472784"/>
      <w:r w:rsidRPr="00266AEF">
        <w:rPr>
          <w:b/>
          <w:sz w:val="24"/>
          <w:szCs w:val="24"/>
        </w:rPr>
        <w:t xml:space="preserve">Acceptable use of the internet in </w:t>
      </w:r>
      <w:r w:rsidR="0019663C" w:rsidRPr="00266AEF">
        <w:rPr>
          <w:b/>
          <w:sz w:val="24"/>
          <w:szCs w:val="24"/>
        </w:rPr>
        <w:t xml:space="preserve">the </w:t>
      </w:r>
      <w:r w:rsidR="00C841E7" w:rsidRPr="00266AEF">
        <w:rPr>
          <w:b/>
          <w:sz w:val="24"/>
          <w:szCs w:val="24"/>
        </w:rPr>
        <w:t>Academy</w:t>
      </w:r>
      <w:bookmarkEnd w:id="11"/>
      <w:bookmarkEnd w:id="12"/>
    </w:p>
    <w:p w14:paraId="2645A04E" w14:textId="4816F45D" w:rsidR="0066425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All pupils, parents, staff, volunteers and governors are expected to sign an agreement regarding the acceptable use of the </w:t>
      </w:r>
      <w:r w:rsidR="00C841E7" w:rsidRPr="00C56D1B">
        <w:rPr>
          <w:rFonts w:ascii="Verdana" w:hAnsi="Verdana"/>
          <w:color w:val="002060"/>
          <w:lang w:val="en-GB"/>
        </w:rPr>
        <w:t>Academy</w:t>
      </w:r>
      <w:r w:rsidRPr="00C56D1B">
        <w:rPr>
          <w:rFonts w:ascii="Verdana" w:hAnsi="Verdana"/>
          <w:color w:val="002060"/>
          <w:lang w:val="en-GB"/>
        </w:rPr>
        <w:t>’s ICT systems and the internet</w:t>
      </w:r>
      <w:r w:rsidR="00FA0C19" w:rsidRPr="00C56D1B">
        <w:rPr>
          <w:rFonts w:ascii="Verdana" w:hAnsi="Verdana"/>
          <w:color w:val="002060"/>
          <w:lang w:val="en-GB"/>
        </w:rPr>
        <w:t xml:space="preserve">. </w:t>
      </w:r>
      <w:r w:rsidRPr="00C56D1B">
        <w:rPr>
          <w:rFonts w:ascii="Verdana" w:hAnsi="Verdana"/>
          <w:color w:val="002060"/>
          <w:lang w:val="en-GB"/>
        </w:rPr>
        <w:t xml:space="preserve">Visitors will be expected to read and agree to the </w:t>
      </w:r>
      <w:r w:rsidR="00C841E7" w:rsidRPr="00C56D1B">
        <w:rPr>
          <w:rFonts w:ascii="Verdana" w:hAnsi="Verdana"/>
          <w:color w:val="002060"/>
          <w:lang w:val="en-GB"/>
        </w:rPr>
        <w:t>Academy</w:t>
      </w:r>
      <w:r w:rsidRPr="00C56D1B">
        <w:rPr>
          <w:rFonts w:ascii="Verdana" w:hAnsi="Verdana"/>
          <w:color w:val="002060"/>
          <w:lang w:val="en-GB"/>
        </w:rPr>
        <w:t>’s terms on acceptable use if relevant.</w:t>
      </w:r>
    </w:p>
    <w:p w14:paraId="58239259" w14:textId="628C89E2" w:rsidR="0066425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Use of the </w:t>
      </w:r>
      <w:r w:rsidR="00C841E7" w:rsidRPr="00C56D1B">
        <w:rPr>
          <w:rFonts w:ascii="Verdana" w:hAnsi="Verdana"/>
          <w:color w:val="002060"/>
          <w:lang w:val="en-GB"/>
        </w:rPr>
        <w:t>Academy</w:t>
      </w:r>
      <w:r w:rsidRPr="00C56D1B">
        <w:rPr>
          <w:rFonts w:ascii="Verdana" w:hAnsi="Verdana"/>
          <w:color w:val="002060"/>
          <w:lang w:val="en-GB"/>
        </w:rPr>
        <w:t>’s internet</w:t>
      </w:r>
      <w:r w:rsidR="008030CC" w:rsidRPr="00C56D1B">
        <w:rPr>
          <w:rFonts w:ascii="Verdana" w:hAnsi="Verdana"/>
          <w:color w:val="002060"/>
          <w:lang w:val="en-GB"/>
        </w:rPr>
        <w:t xml:space="preserve"> (including Wi-fi) </w:t>
      </w:r>
      <w:r w:rsidRPr="00C56D1B">
        <w:rPr>
          <w:rFonts w:ascii="Verdana" w:hAnsi="Verdana"/>
          <w:color w:val="002060"/>
          <w:lang w:val="en-GB"/>
        </w:rPr>
        <w:t xml:space="preserve">must be for educational purposes only, or for the purpose of fulfilling the duties of an individual’s role.  </w:t>
      </w:r>
    </w:p>
    <w:p w14:paraId="3B93D9FA" w14:textId="72100498" w:rsidR="0066425F"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We will monitor the websites</w:t>
      </w:r>
      <w:r w:rsidR="008030CC" w:rsidRPr="00C56D1B">
        <w:rPr>
          <w:rFonts w:ascii="Verdana" w:hAnsi="Verdana"/>
          <w:color w:val="002060"/>
          <w:lang w:val="en-GB"/>
        </w:rPr>
        <w:t xml:space="preserve"> (including those accessed by mobile devices connected to the academy wi-fi)</w:t>
      </w:r>
      <w:r w:rsidRPr="00C56D1B">
        <w:rPr>
          <w:rFonts w:ascii="Verdana" w:hAnsi="Verdana"/>
          <w:color w:val="002060"/>
          <w:lang w:val="en-GB"/>
        </w:rPr>
        <w:t xml:space="preserve"> visited by pupils, staff, volunteers, governors and visitors (where relevant) to ensure they comply with the above.</w:t>
      </w:r>
    </w:p>
    <w:p w14:paraId="0DA2D766" w14:textId="77777777" w:rsidR="00266AEF" w:rsidRPr="00C56D1B" w:rsidRDefault="00266AEF" w:rsidP="00266AEF">
      <w:pPr>
        <w:pStyle w:val="1bodycopy10pt"/>
        <w:spacing w:line="264" w:lineRule="auto"/>
        <w:jc w:val="both"/>
        <w:rPr>
          <w:rFonts w:ascii="Verdana" w:hAnsi="Verdana"/>
          <w:color w:val="002060"/>
          <w:lang w:val="en-GB"/>
        </w:rPr>
      </w:pPr>
    </w:p>
    <w:p w14:paraId="321E1600" w14:textId="48A7B4E6" w:rsidR="0066425F" w:rsidRPr="00266AEF" w:rsidRDefault="0066425F" w:rsidP="00266AEF">
      <w:pPr>
        <w:pStyle w:val="Heading1"/>
        <w:spacing w:before="0" w:after="120" w:line="264" w:lineRule="auto"/>
        <w:rPr>
          <w:b/>
          <w:sz w:val="24"/>
          <w:szCs w:val="24"/>
        </w:rPr>
      </w:pPr>
      <w:bookmarkStart w:id="13" w:name="_Toc20749263"/>
      <w:bookmarkStart w:id="14" w:name="_Toc208472785"/>
      <w:r w:rsidRPr="00266AEF">
        <w:rPr>
          <w:b/>
          <w:sz w:val="24"/>
          <w:szCs w:val="24"/>
        </w:rPr>
        <w:t xml:space="preserve">Pupils using mobile devices in </w:t>
      </w:r>
      <w:r w:rsidR="00E71555" w:rsidRPr="00266AEF">
        <w:rPr>
          <w:b/>
          <w:sz w:val="24"/>
          <w:szCs w:val="24"/>
        </w:rPr>
        <w:t xml:space="preserve">the </w:t>
      </w:r>
      <w:r w:rsidR="00C841E7" w:rsidRPr="00266AEF">
        <w:rPr>
          <w:b/>
          <w:sz w:val="24"/>
          <w:szCs w:val="24"/>
        </w:rPr>
        <w:t>Academy</w:t>
      </w:r>
      <w:bookmarkEnd w:id="13"/>
      <w:bookmarkEnd w:id="14"/>
    </w:p>
    <w:p w14:paraId="4FE8706A" w14:textId="33A97EA2" w:rsidR="0066425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Pupils may bring mobile devices into</w:t>
      </w:r>
      <w:r w:rsidR="00B663E6" w:rsidRPr="00C56D1B">
        <w:rPr>
          <w:rFonts w:ascii="Verdana" w:hAnsi="Verdana"/>
          <w:color w:val="002060"/>
          <w:lang w:val="en-GB"/>
        </w:rPr>
        <w:t xml:space="preserve"> </w:t>
      </w:r>
      <w:r w:rsidR="002D5CFB" w:rsidRPr="00C56D1B">
        <w:rPr>
          <w:rFonts w:ascii="Verdana" w:hAnsi="Verdana"/>
          <w:color w:val="002060"/>
          <w:lang w:val="en-GB"/>
        </w:rPr>
        <w:t>the Academy</w:t>
      </w:r>
      <w:r w:rsidRPr="00C56D1B">
        <w:rPr>
          <w:rFonts w:ascii="Verdana" w:hAnsi="Verdana"/>
          <w:color w:val="002060"/>
          <w:lang w:val="en-GB"/>
        </w:rPr>
        <w:t>, but are not permitted to use them during:</w:t>
      </w:r>
    </w:p>
    <w:p w14:paraId="232D8586" w14:textId="77777777" w:rsidR="0066425F" w:rsidRPr="00C56D1B" w:rsidRDefault="0066425F" w:rsidP="001C6C7B">
      <w:pPr>
        <w:pStyle w:val="4Bulletedcopyblue"/>
        <w:numPr>
          <w:ilvl w:val="0"/>
          <w:numId w:val="31"/>
        </w:numPr>
        <w:spacing w:line="264" w:lineRule="auto"/>
        <w:ind w:left="426" w:hanging="284"/>
        <w:jc w:val="both"/>
        <w:rPr>
          <w:rFonts w:ascii="Verdana" w:hAnsi="Verdana"/>
          <w:color w:val="002060"/>
          <w:lang w:val="en-GB"/>
        </w:rPr>
      </w:pPr>
      <w:r w:rsidRPr="00C56D1B">
        <w:rPr>
          <w:rFonts w:ascii="Verdana" w:hAnsi="Verdana"/>
          <w:color w:val="002060"/>
          <w:lang w:val="en-GB"/>
        </w:rPr>
        <w:t>Lessons</w:t>
      </w:r>
    </w:p>
    <w:p w14:paraId="2468388D" w14:textId="443AFA4A" w:rsidR="0066425F" w:rsidRPr="00C56D1B" w:rsidRDefault="002D5CFB" w:rsidP="001C6C7B">
      <w:pPr>
        <w:pStyle w:val="4Bulletedcopyblue"/>
        <w:numPr>
          <w:ilvl w:val="0"/>
          <w:numId w:val="31"/>
        </w:numPr>
        <w:spacing w:line="264" w:lineRule="auto"/>
        <w:ind w:left="426" w:hanging="284"/>
        <w:jc w:val="both"/>
        <w:rPr>
          <w:rFonts w:ascii="Verdana" w:hAnsi="Verdana"/>
          <w:color w:val="002060"/>
          <w:lang w:val="en-GB"/>
        </w:rPr>
      </w:pPr>
      <w:r w:rsidRPr="00C56D1B">
        <w:rPr>
          <w:rFonts w:ascii="Verdana" w:hAnsi="Verdana"/>
          <w:color w:val="002060"/>
          <w:lang w:val="en-GB"/>
        </w:rPr>
        <w:t>Form time</w:t>
      </w:r>
    </w:p>
    <w:p w14:paraId="357BE32B" w14:textId="646D67B8" w:rsidR="00E71555" w:rsidRPr="00C56D1B" w:rsidRDefault="00E71555" w:rsidP="001C6C7B">
      <w:pPr>
        <w:pStyle w:val="4Bulletedcopyblue"/>
        <w:numPr>
          <w:ilvl w:val="0"/>
          <w:numId w:val="31"/>
        </w:numPr>
        <w:spacing w:line="264" w:lineRule="auto"/>
        <w:ind w:left="426" w:hanging="284"/>
        <w:jc w:val="both"/>
        <w:rPr>
          <w:rFonts w:ascii="Verdana" w:hAnsi="Verdana"/>
          <w:color w:val="002060"/>
          <w:lang w:val="en-GB"/>
        </w:rPr>
      </w:pPr>
      <w:r w:rsidRPr="00C56D1B">
        <w:rPr>
          <w:rFonts w:ascii="Verdana" w:hAnsi="Verdana"/>
          <w:color w:val="002060"/>
          <w:lang w:val="en-GB"/>
        </w:rPr>
        <w:t>In the Corridors</w:t>
      </w:r>
      <w:r w:rsidR="00C56D1B" w:rsidRPr="00C56D1B">
        <w:rPr>
          <w:rFonts w:ascii="Verdana" w:hAnsi="Verdana"/>
          <w:color w:val="002060"/>
          <w:lang w:val="en-GB"/>
        </w:rPr>
        <w:t>.</w:t>
      </w:r>
    </w:p>
    <w:p w14:paraId="503A2578" w14:textId="70BABB50" w:rsidR="0066425F" w:rsidRPr="00C56D1B"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Any use of mobile devices in</w:t>
      </w:r>
      <w:r w:rsidR="00E71555" w:rsidRPr="00C56D1B">
        <w:rPr>
          <w:rFonts w:ascii="Verdana" w:hAnsi="Verdana"/>
          <w:color w:val="002060"/>
          <w:lang w:val="en-GB"/>
        </w:rPr>
        <w:t xml:space="preserve"> </w:t>
      </w:r>
      <w:r w:rsidR="002D5CFB" w:rsidRPr="00C56D1B">
        <w:rPr>
          <w:rFonts w:ascii="Verdana" w:hAnsi="Verdana"/>
          <w:color w:val="002060"/>
          <w:lang w:val="en-GB"/>
        </w:rPr>
        <w:t>the Academy</w:t>
      </w:r>
      <w:r w:rsidRPr="00C56D1B">
        <w:rPr>
          <w:rFonts w:ascii="Verdana" w:hAnsi="Verdana"/>
          <w:color w:val="002060"/>
          <w:lang w:val="en-GB"/>
        </w:rPr>
        <w:t xml:space="preserve"> by pupils must be in line with the </w:t>
      </w:r>
      <w:r w:rsidR="00E71555" w:rsidRPr="00C56D1B">
        <w:rPr>
          <w:rFonts w:ascii="Verdana" w:hAnsi="Verdana"/>
          <w:color w:val="002060"/>
          <w:lang w:val="en-GB"/>
        </w:rPr>
        <w:t>Share MAT ICT Policy.</w:t>
      </w:r>
    </w:p>
    <w:p w14:paraId="2839609C" w14:textId="06736B75" w:rsidR="00A52E33" w:rsidRDefault="0066425F" w:rsidP="00266AEF">
      <w:pPr>
        <w:pStyle w:val="1bodycopy10pt"/>
        <w:spacing w:line="264" w:lineRule="auto"/>
        <w:jc w:val="both"/>
        <w:rPr>
          <w:rFonts w:ascii="Verdana" w:hAnsi="Verdana"/>
          <w:color w:val="002060"/>
          <w:lang w:val="en-GB"/>
        </w:rPr>
      </w:pPr>
      <w:r w:rsidRPr="00C56D1B">
        <w:rPr>
          <w:rFonts w:ascii="Verdana" w:hAnsi="Verdana"/>
          <w:color w:val="002060"/>
          <w:lang w:val="en-GB"/>
        </w:rPr>
        <w:t xml:space="preserve">Any breach of acceptable use by a pupil may trigger disciplinary action in line with the </w:t>
      </w:r>
      <w:r w:rsidR="00C841E7" w:rsidRPr="00C56D1B">
        <w:rPr>
          <w:rFonts w:ascii="Verdana" w:hAnsi="Verdana"/>
          <w:color w:val="002060"/>
          <w:lang w:val="en-GB"/>
        </w:rPr>
        <w:t>Academy</w:t>
      </w:r>
      <w:r w:rsidRPr="00C56D1B">
        <w:rPr>
          <w:rFonts w:ascii="Verdana" w:hAnsi="Verdana"/>
          <w:color w:val="002060"/>
          <w:lang w:val="en-GB"/>
        </w:rPr>
        <w:t xml:space="preserve"> behaviour policy, which may result in the confiscation of their device.</w:t>
      </w:r>
    </w:p>
    <w:p w14:paraId="0CBF1BFE" w14:textId="77777777" w:rsidR="00266AEF" w:rsidRPr="00C56D1B" w:rsidRDefault="00266AEF" w:rsidP="00266AEF">
      <w:pPr>
        <w:pStyle w:val="1bodycopy10pt"/>
        <w:spacing w:line="264" w:lineRule="auto"/>
        <w:jc w:val="both"/>
        <w:rPr>
          <w:rFonts w:ascii="Verdana" w:hAnsi="Verdana"/>
          <w:color w:val="002060"/>
          <w:lang w:val="en-GB"/>
        </w:rPr>
      </w:pPr>
    </w:p>
    <w:p w14:paraId="34C157E5" w14:textId="7FCB50AE" w:rsidR="007E4E74" w:rsidRPr="00815978" w:rsidRDefault="007E4E74" w:rsidP="00815978">
      <w:pPr>
        <w:rPr>
          <w:rFonts w:ascii="Verdana" w:eastAsiaTheme="majorEastAsia" w:hAnsi="Verdana" w:cstheme="majorBidi"/>
          <w:b/>
          <w:color w:val="00B050"/>
          <w:sz w:val="24"/>
          <w:szCs w:val="24"/>
        </w:rPr>
      </w:pPr>
      <w:bookmarkStart w:id="15" w:name="_Toc20749265"/>
      <w:r w:rsidRPr="00266AEF">
        <w:rPr>
          <w:rFonts w:ascii="Verdana" w:hAnsi="Verdana"/>
          <w:b/>
          <w:color w:val="00B050"/>
          <w:sz w:val="24"/>
          <w:szCs w:val="24"/>
        </w:rPr>
        <w:t xml:space="preserve">Section </w:t>
      </w:r>
      <w:r w:rsidR="00F026AB">
        <w:rPr>
          <w:rFonts w:ascii="Verdana" w:hAnsi="Verdana"/>
          <w:b/>
          <w:color w:val="00B050"/>
          <w:sz w:val="24"/>
          <w:szCs w:val="24"/>
        </w:rPr>
        <w:t>7</w:t>
      </w:r>
      <w:r w:rsidRPr="00266AEF">
        <w:rPr>
          <w:rFonts w:ascii="Verdana" w:hAnsi="Verdana"/>
          <w:b/>
          <w:color w:val="00B050"/>
          <w:sz w:val="24"/>
          <w:szCs w:val="24"/>
        </w:rPr>
        <w:t xml:space="preserve">. </w:t>
      </w:r>
      <w:r w:rsidR="00F026AB">
        <w:rPr>
          <w:rFonts w:ascii="Verdana" w:hAnsi="Verdana"/>
          <w:b/>
          <w:color w:val="00B050"/>
          <w:sz w:val="24"/>
          <w:szCs w:val="24"/>
        </w:rPr>
        <w:t xml:space="preserve">Monitoring and evaluation: </w:t>
      </w:r>
      <w:r w:rsidRPr="00266AEF">
        <w:rPr>
          <w:rFonts w:ascii="Verdana" w:hAnsi="Verdana"/>
          <w:b/>
          <w:color w:val="00B050"/>
          <w:sz w:val="24"/>
          <w:szCs w:val="24"/>
        </w:rPr>
        <w:t>How the Academy will respond to issues of misuse</w:t>
      </w:r>
      <w:bookmarkEnd w:id="15"/>
    </w:p>
    <w:p w14:paraId="0DFF8E0E" w14:textId="09C9DC75" w:rsidR="007E4E74" w:rsidRPr="00C56D1B" w:rsidRDefault="007E4E74" w:rsidP="00266AEF">
      <w:pPr>
        <w:pStyle w:val="1bodycopy10pt"/>
        <w:spacing w:line="264" w:lineRule="auto"/>
        <w:jc w:val="both"/>
        <w:rPr>
          <w:rFonts w:ascii="Verdana" w:hAnsi="Verdana"/>
          <w:color w:val="002060"/>
          <w:lang w:val="en-GB"/>
        </w:rPr>
      </w:pPr>
      <w:r w:rsidRPr="00C56D1B">
        <w:rPr>
          <w:rFonts w:ascii="Verdana" w:hAnsi="Verdana"/>
          <w:color w:val="002060"/>
          <w:lang w:val="en-GB"/>
        </w:rPr>
        <w:t>Where a pupil misuses the school’s ICT systems or internet</w:t>
      </w:r>
      <w:r w:rsidR="00A25CD0" w:rsidRPr="00C56D1B">
        <w:rPr>
          <w:rFonts w:ascii="Verdana" w:hAnsi="Verdana"/>
          <w:color w:val="002060"/>
          <w:lang w:val="en-GB"/>
        </w:rPr>
        <w:t xml:space="preserve"> (or ICT and the Internet outside of school, which leads to health and safety risks for themselves or others) </w:t>
      </w:r>
      <w:r w:rsidRPr="00C56D1B">
        <w:rPr>
          <w:rFonts w:ascii="Verdana" w:hAnsi="Verdana"/>
          <w:color w:val="002060"/>
          <w:lang w:val="en-GB"/>
        </w:rPr>
        <w:t xml:space="preserve">we will follow the procedures set out in the Academy Behaviour and </w:t>
      </w:r>
      <w:r w:rsidR="002D5CFB" w:rsidRPr="00C56D1B">
        <w:rPr>
          <w:rFonts w:ascii="Verdana" w:hAnsi="Verdana"/>
          <w:color w:val="002060"/>
          <w:lang w:val="en-GB"/>
        </w:rPr>
        <w:t>ICT policies</w:t>
      </w:r>
      <w:r w:rsidRPr="00C56D1B">
        <w:rPr>
          <w:rFonts w:ascii="Verdana" w:hAnsi="Verdana"/>
          <w:color w:val="002060"/>
          <w:lang w:val="en-GB"/>
        </w:rPr>
        <w:t>. The action taken will depend on the individual circumstances, nature and seriousness of the specific incident, and will be proportionate.</w:t>
      </w:r>
    </w:p>
    <w:p w14:paraId="1FF96B68" w14:textId="77777777" w:rsidR="007E4E74" w:rsidRDefault="007E4E74" w:rsidP="00266AEF">
      <w:pPr>
        <w:pStyle w:val="1bodycopy10pt"/>
        <w:spacing w:line="264" w:lineRule="auto"/>
        <w:jc w:val="both"/>
        <w:rPr>
          <w:rFonts w:ascii="Verdana" w:hAnsi="Verdana"/>
          <w:color w:val="002060"/>
          <w:lang w:val="en-GB"/>
        </w:rPr>
      </w:pPr>
      <w:r w:rsidRPr="00C56D1B">
        <w:rPr>
          <w:rFonts w:ascii="Verdana" w:hAnsi="Verdana"/>
          <w:color w:val="002060"/>
          <w:lang w:val="en-GB"/>
        </w:rPr>
        <w:t>The school will consider whether incidents which involve illegal activity or content, or otherwise serious incidents, should be reported to the police.</w:t>
      </w:r>
    </w:p>
    <w:p w14:paraId="3932ECC3" w14:textId="77777777" w:rsidR="00266AEF" w:rsidRPr="00C56D1B" w:rsidRDefault="00266AEF" w:rsidP="00266AEF">
      <w:pPr>
        <w:pStyle w:val="1bodycopy10pt"/>
        <w:spacing w:line="264" w:lineRule="auto"/>
        <w:jc w:val="both"/>
        <w:rPr>
          <w:rFonts w:ascii="Verdana" w:hAnsi="Verdana"/>
          <w:color w:val="002060"/>
          <w:lang w:val="en-GB"/>
        </w:rPr>
      </w:pPr>
    </w:p>
    <w:p w14:paraId="2A9F1433" w14:textId="79EB1DC1" w:rsidR="007E4E74" w:rsidRPr="00266AEF" w:rsidRDefault="00443164" w:rsidP="00266AEF">
      <w:pPr>
        <w:pStyle w:val="Heading1"/>
        <w:spacing w:before="0" w:after="120" w:line="264" w:lineRule="auto"/>
        <w:rPr>
          <w:b/>
          <w:sz w:val="24"/>
          <w:szCs w:val="24"/>
        </w:rPr>
      </w:pPr>
      <w:bookmarkStart w:id="16" w:name="_Toc20749267"/>
      <w:bookmarkStart w:id="17" w:name="_Toc208472786"/>
      <w:r w:rsidRPr="00266AEF">
        <w:rPr>
          <w:b/>
          <w:sz w:val="24"/>
          <w:szCs w:val="24"/>
        </w:rPr>
        <w:t xml:space="preserve">Filtering and </w:t>
      </w:r>
      <w:r w:rsidR="007E4E74" w:rsidRPr="00266AEF">
        <w:rPr>
          <w:b/>
          <w:sz w:val="24"/>
          <w:szCs w:val="24"/>
        </w:rPr>
        <w:t>Monitoring arrangements</w:t>
      </w:r>
      <w:bookmarkEnd w:id="16"/>
      <w:bookmarkEnd w:id="17"/>
    </w:p>
    <w:p w14:paraId="33D6AFB6" w14:textId="7DD30473" w:rsidR="007E4E74" w:rsidRPr="00C56D1B" w:rsidRDefault="007E4E74" w:rsidP="00266AEF">
      <w:pPr>
        <w:pStyle w:val="1bodycopy10pt"/>
        <w:spacing w:line="264" w:lineRule="auto"/>
        <w:jc w:val="both"/>
        <w:rPr>
          <w:rFonts w:ascii="Verdana" w:hAnsi="Verdana"/>
          <w:color w:val="002060"/>
          <w:szCs w:val="20"/>
          <w:lang w:val="en-GB"/>
        </w:rPr>
      </w:pPr>
      <w:r w:rsidRPr="00C56D1B">
        <w:rPr>
          <w:rFonts w:ascii="Verdana" w:hAnsi="Verdana"/>
          <w:color w:val="002060"/>
          <w:szCs w:val="20"/>
          <w:lang w:val="en-GB"/>
        </w:rPr>
        <w:t xml:space="preserve">The DSL logs behaviour and safeguarding issues related to online safety. </w:t>
      </w:r>
    </w:p>
    <w:p w14:paraId="4E1FA206" w14:textId="523ECFC0" w:rsidR="007E4E74" w:rsidRPr="00C56D1B" w:rsidRDefault="007E4E74" w:rsidP="00266AEF">
      <w:pPr>
        <w:spacing w:after="120" w:line="264" w:lineRule="auto"/>
        <w:jc w:val="both"/>
        <w:rPr>
          <w:rFonts w:ascii="Verdana" w:hAnsi="Verdana"/>
          <w:color w:val="002060"/>
          <w:sz w:val="20"/>
          <w:szCs w:val="20"/>
        </w:rPr>
      </w:pPr>
      <w:r w:rsidRPr="00C56D1B">
        <w:rPr>
          <w:rFonts w:ascii="Verdana" w:hAnsi="Verdana"/>
          <w:color w:val="002060"/>
          <w:sz w:val="20"/>
          <w:szCs w:val="20"/>
        </w:rPr>
        <w:t xml:space="preserve">This policy will be reviewed every </w:t>
      </w:r>
      <w:r w:rsidR="002D5CFB" w:rsidRPr="00C56D1B">
        <w:rPr>
          <w:rFonts w:ascii="Verdana" w:hAnsi="Verdana"/>
          <w:color w:val="002060"/>
          <w:sz w:val="20"/>
          <w:szCs w:val="20"/>
        </w:rPr>
        <w:t>year.</w:t>
      </w:r>
      <w:r w:rsidRPr="00C56D1B">
        <w:rPr>
          <w:rFonts w:ascii="Verdana" w:hAnsi="Verdana"/>
          <w:color w:val="002060"/>
          <w:sz w:val="20"/>
          <w:szCs w:val="20"/>
        </w:rPr>
        <w:t xml:space="preserve"> At every review, the policy will be shared with the governing board. The review will be supported by an annual risk assessment that considers and reflects the </w:t>
      </w:r>
      <w:r w:rsidRPr="00C56D1B">
        <w:rPr>
          <w:rFonts w:ascii="Verdana" w:hAnsi="Verdana"/>
          <w:color w:val="002060"/>
          <w:sz w:val="20"/>
          <w:szCs w:val="20"/>
        </w:rPr>
        <w:lastRenderedPageBreak/>
        <w:t xml:space="preserve">risks pupils face online. This is important because technology, and the risks and harms related to it, evolve and change rapidly. </w:t>
      </w:r>
    </w:p>
    <w:tbl>
      <w:tblPr>
        <w:tblStyle w:val="TableGrid"/>
        <w:tblW w:w="0" w:type="auto"/>
        <w:tblLook w:val="04A0" w:firstRow="1" w:lastRow="0" w:firstColumn="1" w:lastColumn="0" w:noHBand="0" w:noVBand="1"/>
      </w:tblPr>
      <w:tblGrid>
        <w:gridCol w:w="2043"/>
        <w:gridCol w:w="7925"/>
      </w:tblGrid>
      <w:tr w:rsidR="00C56D1B" w:rsidRPr="00C56D1B" w14:paraId="46E5A5EB" w14:textId="77777777" w:rsidTr="00815978">
        <w:tc>
          <w:tcPr>
            <w:tcW w:w="2043" w:type="dxa"/>
            <w:shd w:val="clear" w:color="auto" w:fill="D9D9D9" w:themeFill="background1" w:themeFillShade="D9"/>
          </w:tcPr>
          <w:p w14:paraId="672B9825" w14:textId="77777777" w:rsidR="000D7891" w:rsidRPr="00C56D1B" w:rsidRDefault="000D7891" w:rsidP="00266AEF">
            <w:pPr>
              <w:spacing w:after="120" w:line="264" w:lineRule="auto"/>
              <w:jc w:val="center"/>
              <w:rPr>
                <w:rFonts w:ascii="Verdana" w:hAnsi="Verdana"/>
                <w:b/>
                <w:bCs/>
                <w:color w:val="002060"/>
                <w:sz w:val="20"/>
                <w:szCs w:val="20"/>
              </w:rPr>
            </w:pPr>
            <w:r w:rsidRPr="00C56D1B">
              <w:rPr>
                <w:rFonts w:ascii="Verdana" w:hAnsi="Verdana"/>
                <w:b/>
                <w:bCs/>
                <w:color w:val="002060"/>
                <w:sz w:val="20"/>
                <w:szCs w:val="20"/>
              </w:rPr>
              <w:t>Stakeholder</w:t>
            </w:r>
          </w:p>
        </w:tc>
        <w:tc>
          <w:tcPr>
            <w:tcW w:w="7925" w:type="dxa"/>
            <w:shd w:val="clear" w:color="auto" w:fill="D9D9D9" w:themeFill="background1" w:themeFillShade="D9"/>
          </w:tcPr>
          <w:p w14:paraId="0E78AF31" w14:textId="77777777" w:rsidR="000D7891" w:rsidRPr="00C56D1B" w:rsidRDefault="000D7891" w:rsidP="00266AEF">
            <w:pPr>
              <w:spacing w:after="120" w:line="264" w:lineRule="auto"/>
              <w:jc w:val="center"/>
              <w:rPr>
                <w:rFonts w:ascii="Verdana" w:hAnsi="Verdana"/>
                <w:b/>
                <w:bCs/>
                <w:color w:val="002060"/>
                <w:sz w:val="20"/>
                <w:szCs w:val="20"/>
              </w:rPr>
            </w:pPr>
            <w:r w:rsidRPr="00C56D1B">
              <w:rPr>
                <w:rFonts w:ascii="Verdana" w:hAnsi="Verdana"/>
                <w:b/>
                <w:bCs/>
                <w:color w:val="002060"/>
                <w:sz w:val="20"/>
                <w:szCs w:val="20"/>
              </w:rPr>
              <w:t>Roles and responsibilities</w:t>
            </w:r>
          </w:p>
        </w:tc>
      </w:tr>
      <w:tr w:rsidR="00C56D1B" w:rsidRPr="00C56D1B" w14:paraId="1CF1C740" w14:textId="77777777" w:rsidTr="00815978">
        <w:tc>
          <w:tcPr>
            <w:tcW w:w="2043" w:type="dxa"/>
          </w:tcPr>
          <w:p w14:paraId="731B0E45" w14:textId="77777777" w:rsidR="000D7891" w:rsidRPr="00C56D1B" w:rsidRDefault="000D7891" w:rsidP="00266AEF">
            <w:pPr>
              <w:spacing w:after="120" w:line="264" w:lineRule="auto"/>
              <w:rPr>
                <w:rFonts w:ascii="Verdana" w:hAnsi="Verdana"/>
                <w:b/>
                <w:bCs/>
                <w:color w:val="002060"/>
                <w:sz w:val="20"/>
                <w:szCs w:val="20"/>
              </w:rPr>
            </w:pPr>
            <w:r w:rsidRPr="00C56D1B">
              <w:rPr>
                <w:rFonts w:ascii="Verdana" w:hAnsi="Verdana"/>
                <w:b/>
                <w:bCs/>
                <w:color w:val="002060"/>
                <w:sz w:val="20"/>
                <w:szCs w:val="20"/>
              </w:rPr>
              <w:t>Trust Directors / Central Team</w:t>
            </w:r>
          </w:p>
        </w:tc>
        <w:tc>
          <w:tcPr>
            <w:tcW w:w="7925" w:type="dxa"/>
          </w:tcPr>
          <w:p w14:paraId="6FFF6E77" w14:textId="77777777"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Promote a strong commitment to safeguarding by checking the training and system compliance.</w:t>
            </w:r>
          </w:p>
          <w:p w14:paraId="353DBFBF" w14:textId="77777777"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Annual policy review and updates.</w:t>
            </w:r>
          </w:p>
        </w:tc>
      </w:tr>
      <w:tr w:rsidR="00C56D1B" w:rsidRPr="00C56D1B" w14:paraId="7B4A1FF5" w14:textId="77777777" w:rsidTr="00815978">
        <w:trPr>
          <w:trHeight w:val="257"/>
        </w:trPr>
        <w:tc>
          <w:tcPr>
            <w:tcW w:w="2043" w:type="dxa"/>
          </w:tcPr>
          <w:p w14:paraId="027592F5" w14:textId="77777777" w:rsidR="000D7891" w:rsidRPr="00C56D1B" w:rsidRDefault="000D7891" w:rsidP="00266AEF">
            <w:pPr>
              <w:spacing w:after="120" w:line="264" w:lineRule="auto"/>
              <w:rPr>
                <w:rFonts w:ascii="Verdana" w:hAnsi="Verdana"/>
                <w:b/>
                <w:bCs/>
                <w:color w:val="002060"/>
                <w:sz w:val="20"/>
                <w:szCs w:val="20"/>
              </w:rPr>
            </w:pPr>
            <w:r w:rsidRPr="00C56D1B">
              <w:rPr>
                <w:rFonts w:ascii="Verdana" w:hAnsi="Verdana"/>
                <w:b/>
                <w:bCs/>
                <w:color w:val="002060"/>
                <w:sz w:val="20"/>
                <w:szCs w:val="20"/>
              </w:rPr>
              <w:t>Governors</w:t>
            </w:r>
          </w:p>
        </w:tc>
        <w:tc>
          <w:tcPr>
            <w:tcW w:w="7925" w:type="dxa"/>
          </w:tcPr>
          <w:p w14:paraId="73937706" w14:textId="55861982"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 xml:space="preserve">Reports from school </w:t>
            </w:r>
            <w:r w:rsidR="00F76D6F" w:rsidRPr="00C56D1B">
              <w:rPr>
                <w:rFonts w:ascii="Verdana" w:hAnsi="Verdana"/>
                <w:color w:val="002060"/>
                <w:sz w:val="20"/>
                <w:szCs w:val="20"/>
              </w:rPr>
              <w:t xml:space="preserve">leaders </w:t>
            </w:r>
            <w:r w:rsidRPr="00C56D1B">
              <w:rPr>
                <w:rFonts w:ascii="Verdana" w:hAnsi="Verdana"/>
                <w:color w:val="002060"/>
                <w:sz w:val="20"/>
                <w:szCs w:val="20"/>
              </w:rPr>
              <w:t>on the filtering and monitoring trends</w:t>
            </w:r>
            <w:r w:rsidR="00F76D6F" w:rsidRPr="00C56D1B">
              <w:rPr>
                <w:rFonts w:ascii="Verdana" w:hAnsi="Verdana"/>
                <w:color w:val="002060"/>
                <w:sz w:val="20"/>
                <w:szCs w:val="20"/>
              </w:rPr>
              <w:t xml:space="preserve"> and how the system is improving safety for all.</w:t>
            </w:r>
          </w:p>
        </w:tc>
      </w:tr>
      <w:tr w:rsidR="00C56D1B" w:rsidRPr="00C56D1B" w14:paraId="10AEEA0A" w14:textId="77777777" w:rsidTr="00815978">
        <w:tc>
          <w:tcPr>
            <w:tcW w:w="2043" w:type="dxa"/>
          </w:tcPr>
          <w:p w14:paraId="65B8F7CE" w14:textId="77777777" w:rsidR="000D7891" w:rsidRPr="00C56D1B" w:rsidRDefault="000D7891" w:rsidP="00266AEF">
            <w:pPr>
              <w:spacing w:after="120" w:line="264" w:lineRule="auto"/>
              <w:rPr>
                <w:rFonts w:ascii="Verdana" w:hAnsi="Verdana"/>
                <w:b/>
                <w:bCs/>
                <w:color w:val="002060"/>
                <w:sz w:val="20"/>
                <w:szCs w:val="20"/>
              </w:rPr>
            </w:pPr>
            <w:r w:rsidRPr="00C56D1B">
              <w:rPr>
                <w:rFonts w:ascii="Verdana" w:hAnsi="Verdana"/>
                <w:b/>
                <w:bCs/>
                <w:color w:val="002060"/>
                <w:sz w:val="20"/>
                <w:szCs w:val="20"/>
              </w:rPr>
              <w:t>ICT Team</w:t>
            </w:r>
          </w:p>
        </w:tc>
        <w:tc>
          <w:tcPr>
            <w:tcW w:w="7925" w:type="dxa"/>
          </w:tcPr>
          <w:p w14:paraId="04079925" w14:textId="40860134" w:rsidR="000D7891" w:rsidRPr="00731503" w:rsidRDefault="000D7891" w:rsidP="00266AEF">
            <w:pPr>
              <w:pStyle w:val="NoSpacing"/>
              <w:spacing w:after="120" w:line="264" w:lineRule="auto"/>
              <w:rPr>
                <w:rFonts w:ascii="Verdana" w:hAnsi="Verdana"/>
                <w:color w:val="002060"/>
                <w:sz w:val="20"/>
                <w:szCs w:val="20"/>
              </w:rPr>
            </w:pPr>
            <w:r w:rsidRPr="00731503">
              <w:rPr>
                <w:rFonts w:ascii="Verdana" w:hAnsi="Verdana"/>
                <w:color w:val="002060"/>
                <w:sz w:val="20"/>
                <w:szCs w:val="20"/>
              </w:rPr>
              <w:t xml:space="preserve">Ensure the ICT </w:t>
            </w:r>
            <w:r w:rsidR="00F76D6F" w:rsidRPr="00731503">
              <w:rPr>
                <w:rFonts w:ascii="Verdana" w:hAnsi="Verdana"/>
                <w:color w:val="002060"/>
                <w:sz w:val="20"/>
                <w:szCs w:val="20"/>
              </w:rPr>
              <w:t xml:space="preserve">monitoring and </w:t>
            </w:r>
            <w:r w:rsidRPr="00731503">
              <w:rPr>
                <w:rFonts w:ascii="Verdana" w:hAnsi="Verdana"/>
                <w:color w:val="002060"/>
                <w:sz w:val="20"/>
                <w:szCs w:val="20"/>
              </w:rPr>
              <w:t xml:space="preserve">filtering systems are installed and DSL’s (and other assigned staff) receive the </w:t>
            </w:r>
            <w:r w:rsidR="00F76D6F" w:rsidRPr="00731503">
              <w:rPr>
                <w:rFonts w:ascii="Verdana" w:hAnsi="Verdana"/>
                <w:color w:val="002060"/>
                <w:sz w:val="20"/>
                <w:szCs w:val="20"/>
              </w:rPr>
              <w:t xml:space="preserve">pupil </w:t>
            </w:r>
            <w:r w:rsidRPr="00731503">
              <w:rPr>
                <w:rFonts w:ascii="Verdana" w:hAnsi="Verdana"/>
                <w:color w:val="002060"/>
                <w:sz w:val="20"/>
                <w:szCs w:val="20"/>
              </w:rPr>
              <w:t>alerts.</w:t>
            </w:r>
          </w:p>
          <w:p w14:paraId="40D2C66D" w14:textId="77777777" w:rsidR="000D7891" w:rsidRPr="00731503" w:rsidRDefault="000D7891" w:rsidP="00266AEF">
            <w:pPr>
              <w:pStyle w:val="NoSpacing"/>
              <w:spacing w:after="120" w:line="264" w:lineRule="auto"/>
              <w:rPr>
                <w:rFonts w:ascii="Verdana" w:hAnsi="Verdana"/>
                <w:color w:val="002060"/>
                <w:sz w:val="20"/>
                <w:szCs w:val="20"/>
              </w:rPr>
            </w:pPr>
            <w:r w:rsidRPr="00731503">
              <w:rPr>
                <w:rFonts w:ascii="Verdana" w:hAnsi="Verdana"/>
                <w:color w:val="002060"/>
                <w:sz w:val="20"/>
                <w:szCs w:val="20"/>
              </w:rPr>
              <w:t xml:space="preserve">Ensure </w:t>
            </w:r>
            <w:r w:rsidR="00F76D6F" w:rsidRPr="00731503">
              <w:rPr>
                <w:rFonts w:ascii="Verdana" w:hAnsi="Verdana"/>
                <w:color w:val="002060"/>
                <w:sz w:val="20"/>
                <w:szCs w:val="20"/>
              </w:rPr>
              <w:t xml:space="preserve">that </w:t>
            </w:r>
            <w:r w:rsidRPr="00731503">
              <w:rPr>
                <w:rFonts w:ascii="Verdana" w:hAnsi="Verdana"/>
                <w:color w:val="002060"/>
                <w:sz w:val="20"/>
                <w:szCs w:val="20"/>
              </w:rPr>
              <w:t>the ICT</w:t>
            </w:r>
            <w:r w:rsidR="00F76D6F" w:rsidRPr="00731503">
              <w:rPr>
                <w:rFonts w:ascii="Verdana" w:hAnsi="Verdana"/>
                <w:color w:val="002060"/>
                <w:sz w:val="20"/>
                <w:szCs w:val="20"/>
              </w:rPr>
              <w:t xml:space="preserve"> monitoring and</w:t>
            </w:r>
            <w:r w:rsidRPr="00731503">
              <w:rPr>
                <w:rFonts w:ascii="Verdana" w:hAnsi="Verdana"/>
                <w:color w:val="002060"/>
                <w:sz w:val="20"/>
                <w:szCs w:val="20"/>
              </w:rPr>
              <w:t xml:space="preserve"> filtering systems</w:t>
            </w:r>
            <w:r w:rsidR="00F76D6F" w:rsidRPr="00731503">
              <w:rPr>
                <w:rFonts w:ascii="Verdana" w:hAnsi="Verdana"/>
                <w:color w:val="002060"/>
                <w:sz w:val="20"/>
                <w:szCs w:val="20"/>
              </w:rPr>
              <w:t>, ensure that the</w:t>
            </w:r>
            <w:r w:rsidRPr="00731503">
              <w:rPr>
                <w:rFonts w:ascii="Verdana" w:hAnsi="Verdana"/>
                <w:color w:val="002060"/>
                <w:sz w:val="20"/>
                <w:szCs w:val="20"/>
              </w:rPr>
              <w:t xml:space="preserve"> Headteacher </w:t>
            </w:r>
            <w:r w:rsidR="00950E90" w:rsidRPr="00731503">
              <w:rPr>
                <w:rFonts w:ascii="Verdana" w:hAnsi="Verdana"/>
                <w:color w:val="002060"/>
                <w:sz w:val="20"/>
                <w:szCs w:val="20"/>
              </w:rPr>
              <w:t>receive</w:t>
            </w:r>
            <w:r w:rsidRPr="00731503">
              <w:rPr>
                <w:rFonts w:ascii="Verdana" w:hAnsi="Verdana"/>
                <w:color w:val="002060"/>
                <w:sz w:val="20"/>
                <w:szCs w:val="20"/>
              </w:rPr>
              <w:t xml:space="preserve"> staff based alerts. </w:t>
            </w:r>
          </w:p>
          <w:p w14:paraId="4BCBCEFA" w14:textId="39CCDA0F" w:rsidR="004A03EC" w:rsidRPr="00731503" w:rsidRDefault="004A03EC" w:rsidP="004A03EC">
            <w:pPr>
              <w:pStyle w:val="NoSpacing"/>
              <w:spacing w:after="120" w:line="264" w:lineRule="auto"/>
              <w:rPr>
                <w:rFonts w:ascii="Verdana" w:hAnsi="Verdana"/>
                <w:color w:val="002060"/>
                <w:sz w:val="20"/>
                <w:szCs w:val="20"/>
              </w:rPr>
            </w:pPr>
            <w:r w:rsidRPr="00731503">
              <w:rPr>
                <w:rFonts w:ascii="Verdana" w:hAnsi="Verdana"/>
                <w:color w:val="002060"/>
                <w:sz w:val="20"/>
                <w:szCs w:val="20"/>
              </w:rPr>
              <w:t xml:space="preserve">Review filtering and monitoring provision at least annually. </w:t>
            </w:r>
          </w:p>
          <w:p w14:paraId="201A568F" w14:textId="5DBAEE8D" w:rsidR="004A03EC" w:rsidRPr="00731503" w:rsidRDefault="004A03EC" w:rsidP="004A03EC">
            <w:pPr>
              <w:pStyle w:val="NoSpacing"/>
              <w:spacing w:after="120" w:line="264" w:lineRule="auto"/>
              <w:rPr>
                <w:rFonts w:ascii="Verdana" w:hAnsi="Verdana"/>
                <w:color w:val="002060"/>
                <w:sz w:val="20"/>
                <w:szCs w:val="20"/>
              </w:rPr>
            </w:pPr>
            <w:r w:rsidRPr="00731503">
              <w:rPr>
                <w:rFonts w:ascii="Verdana" w:hAnsi="Verdana"/>
                <w:color w:val="002060"/>
                <w:sz w:val="20"/>
                <w:szCs w:val="20"/>
              </w:rPr>
              <w:t>Block harmful and inappropriate content without unreasonably impacting teaching and learning.</w:t>
            </w:r>
          </w:p>
          <w:p w14:paraId="2D778185" w14:textId="5760DCB1" w:rsidR="004A03EC" w:rsidRPr="00731503" w:rsidRDefault="004A03EC" w:rsidP="004A03EC">
            <w:pPr>
              <w:pStyle w:val="NoSpacing"/>
              <w:spacing w:after="120" w:line="264" w:lineRule="auto"/>
              <w:rPr>
                <w:rFonts w:ascii="Verdana" w:hAnsi="Verdana"/>
                <w:color w:val="002060"/>
                <w:sz w:val="20"/>
                <w:szCs w:val="20"/>
              </w:rPr>
            </w:pPr>
            <w:r w:rsidRPr="00731503">
              <w:rPr>
                <w:rFonts w:ascii="Verdana" w:hAnsi="Verdana"/>
                <w:color w:val="002060"/>
                <w:sz w:val="20"/>
                <w:szCs w:val="20"/>
              </w:rPr>
              <w:t xml:space="preserve">Have effective monitoring strategies in place that meet their safeguarding needs. </w:t>
            </w:r>
          </w:p>
          <w:p w14:paraId="243BCCED" w14:textId="77777777" w:rsidR="004A03EC" w:rsidRPr="00731503" w:rsidRDefault="004A03EC" w:rsidP="004A03EC">
            <w:pPr>
              <w:pStyle w:val="NoSpacing"/>
              <w:spacing w:after="120" w:line="264" w:lineRule="auto"/>
              <w:rPr>
                <w:rFonts w:ascii="Verdana" w:hAnsi="Verdana"/>
                <w:color w:val="002060"/>
                <w:sz w:val="20"/>
                <w:szCs w:val="20"/>
              </w:rPr>
            </w:pPr>
            <w:r w:rsidRPr="00731503">
              <w:rPr>
                <w:rFonts w:ascii="Verdana" w:hAnsi="Verdana"/>
                <w:color w:val="002060"/>
                <w:sz w:val="20"/>
                <w:szCs w:val="20"/>
              </w:rPr>
              <w:t xml:space="preserve">Use the ‘plan technology for your school service’ to </w:t>
            </w:r>
            <w:proofErr w:type="spellStart"/>
            <w:r w:rsidRPr="00731503">
              <w:rPr>
                <w:rFonts w:ascii="Verdana" w:hAnsi="Verdana"/>
                <w:color w:val="002060"/>
                <w:sz w:val="20"/>
                <w:szCs w:val="20"/>
              </w:rPr>
              <w:t>self assess</w:t>
            </w:r>
            <w:proofErr w:type="spellEnd"/>
            <w:r w:rsidRPr="00731503">
              <w:rPr>
                <w:rFonts w:ascii="Verdana" w:hAnsi="Verdana"/>
                <w:color w:val="002060"/>
                <w:sz w:val="20"/>
                <w:szCs w:val="20"/>
              </w:rPr>
              <w:t xml:space="preserve"> the trust against the filtering and monitoring standards</w:t>
            </w:r>
            <w:r w:rsidR="000029EB" w:rsidRPr="00731503">
              <w:rPr>
                <w:rFonts w:ascii="Verdana" w:hAnsi="Verdana"/>
                <w:color w:val="002060"/>
                <w:sz w:val="20"/>
                <w:szCs w:val="20"/>
              </w:rPr>
              <w:t>.</w:t>
            </w:r>
          </w:p>
          <w:p w14:paraId="328AC4DC" w14:textId="5968455F" w:rsidR="002C5E64" w:rsidRPr="00731503" w:rsidRDefault="0015183A" w:rsidP="002C5E64">
            <w:pPr>
              <w:pStyle w:val="NoSpacing"/>
              <w:spacing w:after="120" w:line="264" w:lineRule="auto"/>
              <w:rPr>
                <w:rFonts w:ascii="Verdana" w:hAnsi="Verdana"/>
                <w:color w:val="002060"/>
                <w:sz w:val="20"/>
                <w:szCs w:val="20"/>
              </w:rPr>
            </w:pPr>
            <w:r w:rsidRPr="00731503">
              <w:rPr>
                <w:rFonts w:ascii="Verdana" w:hAnsi="Verdana"/>
                <w:color w:val="002060"/>
                <w:sz w:val="20"/>
                <w:szCs w:val="20"/>
              </w:rPr>
              <w:t>U</w:t>
            </w:r>
            <w:r w:rsidR="002C5E64" w:rsidRPr="00731503">
              <w:rPr>
                <w:rFonts w:ascii="Verdana" w:hAnsi="Verdana"/>
                <w:color w:val="002060"/>
                <w:sz w:val="20"/>
                <w:szCs w:val="20"/>
              </w:rPr>
              <w:t xml:space="preserve">se </w:t>
            </w:r>
            <w:r w:rsidR="003869A0" w:rsidRPr="00731503">
              <w:rPr>
                <w:rFonts w:ascii="Verdana" w:hAnsi="Verdana"/>
                <w:color w:val="002060"/>
                <w:sz w:val="20"/>
                <w:szCs w:val="20"/>
              </w:rPr>
              <w:t xml:space="preserve">the </w:t>
            </w:r>
            <w:r w:rsidR="002C5E64" w:rsidRPr="00731503">
              <w:rPr>
                <w:rFonts w:ascii="Verdana" w:hAnsi="Verdana"/>
                <w:color w:val="002060"/>
                <w:sz w:val="20"/>
                <w:szCs w:val="20"/>
              </w:rPr>
              <w:t>generative AI in education</w:t>
            </w:r>
            <w:r w:rsidR="003869A0" w:rsidRPr="00731503">
              <w:rPr>
                <w:rFonts w:ascii="Verdana" w:hAnsi="Verdana"/>
                <w:color w:val="002060"/>
                <w:sz w:val="20"/>
                <w:szCs w:val="20"/>
              </w:rPr>
              <w:t xml:space="preserve"> guidance to inform best practice.</w:t>
            </w:r>
          </w:p>
        </w:tc>
      </w:tr>
      <w:tr w:rsidR="00C56D1B" w:rsidRPr="00C56D1B" w14:paraId="77F2315E" w14:textId="77777777" w:rsidTr="00815978">
        <w:tc>
          <w:tcPr>
            <w:tcW w:w="2043" w:type="dxa"/>
          </w:tcPr>
          <w:p w14:paraId="21554B5D" w14:textId="77777777" w:rsidR="000D7891" w:rsidRPr="00C56D1B" w:rsidRDefault="000D7891" w:rsidP="00266AEF">
            <w:pPr>
              <w:spacing w:after="120" w:line="264" w:lineRule="auto"/>
              <w:rPr>
                <w:rFonts w:ascii="Verdana" w:hAnsi="Verdana"/>
                <w:b/>
                <w:bCs/>
                <w:color w:val="002060"/>
                <w:sz w:val="20"/>
                <w:szCs w:val="20"/>
              </w:rPr>
            </w:pPr>
            <w:r w:rsidRPr="00C56D1B">
              <w:rPr>
                <w:rFonts w:ascii="Verdana" w:hAnsi="Verdana"/>
                <w:b/>
                <w:bCs/>
                <w:color w:val="002060"/>
                <w:sz w:val="20"/>
                <w:szCs w:val="20"/>
              </w:rPr>
              <w:t xml:space="preserve">Headteacher </w:t>
            </w:r>
          </w:p>
        </w:tc>
        <w:tc>
          <w:tcPr>
            <w:tcW w:w="7925" w:type="dxa"/>
          </w:tcPr>
          <w:p w14:paraId="6038FE6F" w14:textId="5F5AD082"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Receives the staff alerts.</w:t>
            </w:r>
          </w:p>
          <w:p w14:paraId="0585C564" w14:textId="1167617D"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Investigates, record</w:t>
            </w:r>
            <w:r w:rsidR="00B304A3" w:rsidRPr="00C56D1B">
              <w:rPr>
                <w:rFonts w:ascii="Verdana" w:hAnsi="Verdana"/>
                <w:color w:val="002060"/>
                <w:sz w:val="20"/>
                <w:szCs w:val="20"/>
              </w:rPr>
              <w:t>s</w:t>
            </w:r>
            <w:r w:rsidRPr="00C56D1B">
              <w:rPr>
                <w:rFonts w:ascii="Verdana" w:hAnsi="Verdana"/>
                <w:color w:val="002060"/>
                <w:sz w:val="20"/>
                <w:szCs w:val="20"/>
              </w:rPr>
              <w:t>, liaises with appropriate stakeholders and actions next steps.</w:t>
            </w:r>
          </w:p>
        </w:tc>
      </w:tr>
      <w:tr w:rsidR="00C56D1B" w:rsidRPr="00C56D1B" w14:paraId="67F924BA" w14:textId="77777777" w:rsidTr="00815978">
        <w:tc>
          <w:tcPr>
            <w:tcW w:w="2043" w:type="dxa"/>
          </w:tcPr>
          <w:p w14:paraId="215CCB27" w14:textId="77777777" w:rsidR="000D7891" w:rsidRPr="00C56D1B" w:rsidRDefault="000D7891" w:rsidP="00266AEF">
            <w:pPr>
              <w:spacing w:after="120" w:line="264" w:lineRule="auto"/>
              <w:rPr>
                <w:rFonts w:ascii="Verdana" w:hAnsi="Verdana"/>
                <w:b/>
                <w:bCs/>
                <w:color w:val="002060"/>
                <w:sz w:val="20"/>
                <w:szCs w:val="20"/>
              </w:rPr>
            </w:pPr>
            <w:r w:rsidRPr="00C56D1B">
              <w:rPr>
                <w:rFonts w:ascii="Verdana" w:hAnsi="Verdana"/>
                <w:b/>
                <w:bCs/>
                <w:color w:val="002060"/>
                <w:sz w:val="20"/>
                <w:szCs w:val="20"/>
              </w:rPr>
              <w:t>SLT</w:t>
            </w:r>
          </w:p>
        </w:tc>
        <w:tc>
          <w:tcPr>
            <w:tcW w:w="7925" w:type="dxa"/>
          </w:tcPr>
          <w:p w14:paraId="7FEA4F23" w14:textId="77777777"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Receive termly updates on number of alerts trends and key risks.</w:t>
            </w:r>
          </w:p>
          <w:p w14:paraId="5AEAE5DA" w14:textId="77777777"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Are alerted to concerns and amend curriculum/ interventions accordingly.</w:t>
            </w:r>
          </w:p>
          <w:p w14:paraId="0080CB05" w14:textId="77777777"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 xml:space="preserve">Headteacher at their designated school to receive alerts that are staff based </w:t>
            </w:r>
            <w:proofErr w:type="gramStart"/>
            <w:r w:rsidRPr="00C56D1B">
              <w:rPr>
                <w:rFonts w:ascii="Verdana" w:hAnsi="Verdana"/>
                <w:color w:val="002060"/>
                <w:sz w:val="20"/>
                <w:szCs w:val="20"/>
              </w:rPr>
              <w:t>from</w:t>
            </w:r>
            <w:proofErr w:type="gramEnd"/>
            <w:r w:rsidRPr="00C56D1B">
              <w:rPr>
                <w:rFonts w:ascii="Verdana" w:hAnsi="Verdana"/>
                <w:color w:val="002060"/>
                <w:sz w:val="20"/>
                <w:szCs w:val="20"/>
              </w:rPr>
              <w:t xml:space="preserve"> ICT. </w:t>
            </w:r>
          </w:p>
        </w:tc>
      </w:tr>
      <w:tr w:rsidR="00C56D1B" w:rsidRPr="00C56D1B" w14:paraId="2171BD39" w14:textId="77777777" w:rsidTr="00815978">
        <w:tc>
          <w:tcPr>
            <w:tcW w:w="2043" w:type="dxa"/>
          </w:tcPr>
          <w:p w14:paraId="5C02F053" w14:textId="46FD780B" w:rsidR="000D7891" w:rsidRPr="00C56D1B" w:rsidRDefault="000D7891" w:rsidP="00266AEF">
            <w:pPr>
              <w:spacing w:after="120" w:line="264" w:lineRule="auto"/>
              <w:rPr>
                <w:rFonts w:ascii="Verdana" w:hAnsi="Verdana"/>
                <w:b/>
                <w:bCs/>
                <w:color w:val="002060"/>
                <w:sz w:val="20"/>
                <w:szCs w:val="20"/>
              </w:rPr>
            </w:pPr>
            <w:r w:rsidRPr="00C56D1B">
              <w:rPr>
                <w:rFonts w:ascii="Verdana" w:hAnsi="Verdana"/>
                <w:b/>
                <w:bCs/>
                <w:color w:val="002060"/>
                <w:sz w:val="20"/>
                <w:szCs w:val="20"/>
              </w:rPr>
              <w:t>DSL</w:t>
            </w:r>
          </w:p>
        </w:tc>
        <w:tc>
          <w:tcPr>
            <w:tcW w:w="7925" w:type="dxa"/>
          </w:tcPr>
          <w:p w14:paraId="77CA9603" w14:textId="55736304"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 xml:space="preserve">Receive all </w:t>
            </w:r>
            <w:r w:rsidR="00B304A3" w:rsidRPr="00C56D1B">
              <w:rPr>
                <w:rFonts w:ascii="Verdana" w:hAnsi="Verdana"/>
                <w:color w:val="002060"/>
                <w:sz w:val="20"/>
                <w:szCs w:val="20"/>
              </w:rPr>
              <w:t xml:space="preserve">pupil </w:t>
            </w:r>
            <w:r w:rsidRPr="00C56D1B">
              <w:rPr>
                <w:rFonts w:ascii="Verdana" w:hAnsi="Verdana"/>
                <w:color w:val="002060"/>
                <w:sz w:val="20"/>
                <w:szCs w:val="20"/>
              </w:rPr>
              <w:t>alerts.</w:t>
            </w:r>
          </w:p>
          <w:p w14:paraId="31E9E694" w14:textId="77777777"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Check that alert have been investigated, recorded on CPMOS and actioned correctly.</w:t>
            </w:r>
          </w:p>
          <w:p w14:paraId="753F8E69" w14:textId="77777777"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Share information on new emerging trends /themes to SLT and PD lead.</w:t>
            </w:r>
          </w:p>
          <w:p w14:paraId="22473966" w14:textId="77777777"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 xml:space="preserve">Keeps staff training up to date with latest online safety concerns/risks. </w:t>
            </w:r>
          </w:p>
        </w:tc>
      </w:tr>
      <w:tr w:rsidR="00C56D1B" w:rsidRPr="00C56D1B" w14:paraId="6B97344A" w14:textId="77777777" w:rsidTr="00815978">
        <w:tc>
          <w:tcPr>
            <w:tcW w:w="2043" w:type="dxa"/>
          </w:tcPr>
          <w:p w14:paraId="2374EBE8" w14:textId="77777777" w:rsidR="000D7891" w:rsidRPr="00C56D1B" w:rsidRDefault="000D7891" w:rsidP="00266AEF">
            <w:pPr>
              <w:spacing w:after="120" w:line="264" w:lineRule="auto"/>
              <w:rPr>
                <w:rFonts w:ascii="Verdana" w:hAnsi="Verdana"/>
                <w:b/>
                <w:bCs/>
                <w:color w:val="002060"/>
                <w:sz w:val="20"/>
                <w:szCs w:val="20"/>
              </w:rPr>
            </w:pPr>
            <w:r w:rsidRPr="00C56D1B">
              <w:rPr>
                <w:rFonts w:ascii="Verdana" w:hAnsi="Verdana"/>
                <w:b/>
                <w:bCs/>
                <w:color w:val="002060"/>
                <w:sz w:val="20"/>
                <w:szCs w:val="20"/>
              </w:rPr>
              <w:t>Head of Year</w:t>
            </w:r>
          </w:p>
        </w:tc>
        <w:tc>
          <w:tcPr>
            <w:tcW w:w="7925" w:type="dxa"/>
          </w:tcPr>
          <w:p w14:paraId="578ADF99" w14:textId="5307124E"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Receives the pupil alerts for the year group.</w:t>
            </w:r>
          </w:p>
          <w:p w14:paraId="05B0D2E4" w14:textId="7A7F779D"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Investigates, records on CPOMS, liaises with appropriate stakeholders and actions next steps.</w:t>
            </w:r>
          </w:p>
        </w:tc>
      </w:tr>
      <w:tr w:rsidR="00C56D1B" w:rsidRPr="00C56D1B" w14:paraId="7371BE77" w14:textId="77777777" w:rsidTr="00815978">
        <w:tc>
          <w:tcPr>
            <w:tcW w:w="2043" w:type="dxa"/>
          </w:tcPr>
          <w:p w14:paraId="22BDF551" w14:textId="77777777" w:rsidR="000D7891" w:rsidRPr="00C56D1B" w:rsidRDefault="000D7891" w:rsidP="00266AEF">
            <w:pPr>
              <w:spacing w:after="120" w:line="264" w:lineRule="auto"/>
              <w:rPr>
                <w:rFonts w:ascii="Verdana" w:hAnsi="Verdana"/>
                <w:b/>
                <w:bCs/>
                <w:color w:val="002060"/>
                <w:sz w:val="20"/>
                <w:szCs w:val="20"/>
              </w:rPr>
            </w:pPr>
            <w:r w:rsidRPr="00C56D1B">
              <w:rPr>
                <w:rFonts w:ascii="Verdana" w:hAnsi="Verdana"/>
                <w:b/>
                <w:bCs/>
                <w:color w:val="002060"/>
                <w:sz w:val="20"/>
                <w:szCs w:val="20"/>
              </w:rPr>
              <w:t>Members of staff</w:t>
            </w:r>
          </w:p>
        </w:tc>
        <w:tc>
          <w:tcPr>
            <w:tcW w:w="7925" w:type="dxa"/>
          </w:tcPr>
          <w:p w14:paraId="6C78F6C5" w14:textId="77777777"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 xml:space="preserve">Reads the policy. </w:t>
            </w:r>
          </w:p>
          <w:p w14:paraId="779FD54E" w14:textId="77777777"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Completes all mandatory training.</w:t>
            </w:r>
          </w:p>
          <w:p w14:paraId="49C70759" w14:textId="3F6DD8AB"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Follows the acceptable use policy.</w:t>
            </w:r>
          </w:p>
        </w:tc>
      </w:tr>
      <w:tr w:rsidR="00C56D1B" w:rsidRPr="00C56D1B" w14:paraId="3E318982" w14:textId="77777777" w:rsidTr="00815978">
        <w:tc>
          <w:tcPr>
            <w:tcW w:w="2043" w:type="dxa"/>
          </w:tcPr>
          <w:p w14:paraId="6DA4D2F7" w14:textId="77777777" w:rsidR="000D7891" w:rsidRPr="00C56D1B" w:rsidRDefault="000D7891" w:rsidP="00266AEF">
            <w:pPr>
              <w:spacing w:after="120" w:line="264" w:lineRule="auto"/>
              <w:rPr>
                <w:rFonts w:ascii="Verdana" w:hAnsi="Verdana"/>
                <w:b/>
                <w:bCs/>
                <w:color w:val="002060"/>
                <w:sz w:val="20"/>
                <w:szCs w:val="20"/>
              </w:rPr>
            </w:pPr>
            <w:r w:rsidRPr="00C56D1B">
              <w:rPr>
                <w:rFonts w:ascii="Verdana" w:hAnsi="Verdana"/>
                <w:b/>
                <w:bCs/>
                <w:color w:val="002060"/>
                <w:sz w:val="20"/>
                <w:szCs w:val="20"/>
              </w:rPr>
              <w:t>Pupils</w:t>
            </w:r>
          </w:p>
        </w:tc>
        <w:tc>
          <w:tcPr>
            <w:tcW w:w="7925" w:type="dxa"/>
          </w:tcPr>
          <w:p w14:paraId="673E31C2" w14:textId="77777777"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Follows the acceptable use policy.</w:t>
            </w:r>
          </w:p>
          <w:p w14:paraId="5807CC32" w14:textId="77777777"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Educated via lessons and assemblies on how to safely use the internet.</w:t>
            </w:r>
          </w:p>
        </w:tc>
      </w:tr>
      <w:tr w:rsidR="00266AEF" w:rsidRPr="00C56D1B" w14:paraId="06A81815" w14:textId="77777777" w:rsidTr="00815978">
        <w:tc>
          <w:tcPr>
            <w:tcW w:w="2043" w:type="dxa"/>
          </w:tcPr>
          <w:p w14:paraId="0D7516EC" w14:textId="77777777" w:rsidR="000D7891" w:rsidRPr="00C56D1B" w:rsidRDefault="000D7891" w:rsidP="00266AEF">
            <w:pPr>
              <w:spacing w:after="120" w:line="264" w:lineRule="auto"/>
              <w:rPr>
                <w:rFonts w:ascii="Verdana" w:hAnsi="Verdana"/>
                <w:b/>
                <w:bCs/>
                <w:color w:val="002060"/>
                <w:sz w:val="20"/>
                <w:szCs w:val="20"/>
              </w:rPr>
            </w:pPr>
            <w:r w:rsidRPr="00C56D1B">
              <w:rPr>
                <w:rFonts w:ascii="Verdana" w:hAnsi="Verdana"/>
                <w:b/>
                <w:bCs/>
                <w:color w:val="002060"/>
                <w:sz w:val="20"/>
                <w:szCs w:val="20"/>
              </w:rPr>
              <w:t xml:space="preserve">Parents/carers </w:t>
            </w:r>
          </w:p>
        </w:tc>
        <w:tc>
          <w:tcPr>
            <w:tcW w:w="7925" w:type="dxa"/>
          </w:tcPr>
          <w:p w14:paraId="5FFD1547" w14:textId="18105F5D"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 xml:space="preserve">Signposted to the acceptable use policy for students and the systems in place to support online behaviour. </w:t>
            </w:r>
          </w:p>
          <w:p w14:paraId="0B2631D1" w14:textId="77777777"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lastRenderedPageBreak/>
              <w:t>Signposted to guidance on online use, NOS support for various platforms.</w:t>
            </w:r>
          </w:p>
          <w:p w14:paraId="5351DD6A" w14:textId="0166CA73" w:rsidR="000D7891" w:rsidRPr="00C56D1B" w:rsidRDefault="000D7891" w:rsidP="00266AEF">
            <w:pPr>
              <w:pStyle w:val="NoSpacing"/>
              <w:spacing w:after="120" w:line="264" w:lineRule="auto"/>
              <w:rPr>
                <w:rFonts w:ascii="Verdana" w:hAnsi="Verdana"/>
                <w:color w:val="002060"/>
                <w:sz w:val="20"/>
                <w:szCs w:val="20"/>
              </w:rPr>
            </w:pPr>
            <w:r w:rsidRPr="00C56D1B">
              <w:rPr>
                <w:rFonts w:ascii="Verdana" w:hAnsi="Verdana"/>
                <w:color w:val="002060"/>
                <w:sz w:val="20"/>
                <w:szCs w:val="20"/>
              </w:rPr>
              <w:t>Ensures appropriate measures are in place</w:t>
            </w:r>
            <w:r w:rsidR="00B304A3" w:rsidRPr="00C56D1B">
              <w:rPr>
                <w:rFonts w:ascii="Verdana" w:hAnsi="Verdana"/>
                <w:color w:val="002060"/>
                <w:sz w:val="20"/>
                <w:szCs w:val="20"/>
              </w:rPr>
              <w:t xml:space="preserve"> at home and on mobile devices. P</w:t>
            </w:r>
            <w:r w:rsidRPr="00C56D1B">
              <w:rPr>
                <w:rFonts w:ascii="Verdana" w:hAnsi="Verdana"/>
                <w:color w:val="002060"/>
                <w:sz w:val="20"/>
                <w:szCs w:val="20"/>
              </w:rPr>
              <w:t>romote</w:t>
            </w:r>
            <w:r w:rsidR="00B304A3" w:rsidRPr="00C56D1B">
              <w:rPr>
                <w:rFonts w:ascii="Verdana" w:hAnsi="Verdana"/>
                <w:color w:val="002060"/>
                <w:sz w:val="20"/>
                <w:szCs w:val="20"/>
              </w:rPr>
              <w:t>s</w:t>
            </w:r>
            <w:r w:rsidRPr="00C56D1B">
              <w:rPr>
                <w:rFonts w:ascii="Verdana" w:hAnsi="Verdana"/>
                <w:color w:val="002060"/>
                <w:sz w:val="20"/>
                <w:szCs w:val="20"/>
              </w:rPr>
              <w:t xml:space="preserve"> internet safety within the home. </w:t>
            </w:r>
          </w:p>
        </w:tc>
      </w:tr>
    </w:tbl>
    <w:p w14:paraId="6E3BABD4" w14:textId="06C8E470" w:rsidR="00623836" w:rsidRDefault="00E11BF3" w:rsidP="00623836">
      <w:pPr>
        <w:spacing w:after="120" w:line="264" w:lineRule="auto"/>
        <w:rPr>
          <w:rFonts w:ascii="Verdana" w:hAnsi="Verdana"/>
          <w:b/>
          <w:bCs/>
          <w:color w:val="002060"/>
          <w:sz w:val="20"/>
          <w:szCs w:val="20"/>
          <w:lang w:eastAsia="en-GB"/>
        </w:rPr>
      </w:pPr>
      <w:r w:rsidRPr="00C56D1B">
        <w:rPr>
          <w:rFonts w:ascii="Verdana" w:hAnsi="Verdana"/>
          <w:b/>
          <w:bCs/>
          <w:color w:val="002060"/>
          <w:sz w:val="20"/>
          <w:szCs w:val="20"/>
          <w:lang w:eastAsia="en-GB"/>
        </w:rPr>
        <w:lastRenderedPageBreak/>
        <w:t>(See flowchart in appendi</w:t>
      </w:r>
      <w:r w:rsidR="00756861" w:rsidRPr="00C56D1B">
        <w:rPr>
          <w:rFonts w:ascii="Verdana" w:hAnsi="Verdana"/>
          <w:b/>
          <w:bCs/>
          <w:color w:val="002060"/>
          <w:sz w:val="20"/>
          <w:szCs w:val="20"/>
          <w:lang w:eastAsia="en-GB"/>
        </w:rPr>
        <w:t>x</w:t>
      </w:r>
      <w:r w:rsidRPr="00C56D1B">
        <w:rPr>
          <w:rFonts w:ascii="Verdana" w:hAnsi="Verdana"/>
          <w:b/>
          <w:bCs/>
          <w:color w:val="002060"/>
          <w:sz w:val="20"/>
          <w:szCs w:val="20"/>
          <w:lang w:eastAsia="en-GB"/>
        </w:rPr>
        <w:t xml:space="preserve"> 1)</w:t>
      </w:r>
      <w:bookmarkStart w:id="18" w:name="_Toc140065770"/>
    </w:p>
    <w:p w14:paraId="146E5660" w14:textId="77777777" w:rsidR="00623836" w:rsidRPr="00623836" w:rsidRDefault="00623836" w:rsidP="00623836">
      <w:pPr>
        <w:spacing w:after="120" w:line="264" w:lineRule="auto"/>
        <w:rPr>
          <w:rFonts w:ascii="Verdana" w:hAnsi="Verdana"/>
          <w:b/>
          <w:bCs/>
          <w:color w:val="002060"/>
          <w:sz w:val="20"/>
          <w:szCs w:val="20"/>
          <w:lang w:eastAsia="en-GB"/>
        </w:rPr>
      </w:pPr>
    </w:p>
    <w:p w14:paraId="668872EC" w14:textId="3E9ED419" w:rsidR="00F026AB" w:rsidRPr="00266AEF" w:rsidRDefault="00F026AB" w:rsidP="00F026AB">
      <w:pPr>
        <w:pStyle w:val="Heading1"/>
        <w:spacing w:before="0" w:after="120" w:line="264" w:lineRule="auto"/>
        <w:rPr>
          <w:rFonts w:cstheme="minorHAnsi"/>
          <w:sz w:val="24"/>
          <w:szCs w:val="24"/>
        </w:rPr>
      </w:pPr>
      <w:bookmarkStart w:id="19" w:name="_Toc208472787"/>
      <w:r w:rsidRPr="00266AEF">
        <w:rPr>
          <w:b/>
          <w:sz w:val="24"/>
          <w:szCs w:val="24"/>
        </w:rPr>
        <w:t>Security</w:t>
      </w:r>
      <w:bookmarkEnd w:id="18"/>
      <w:bookmarkEnd w:id="19"/>
    </w:p>
    <w:p w14:paraId="1BADA8EB" w14:textId="77777777" w:rsidR="00F026AB" w:rsidRPr="00C56D1B" w:rsidRDefault="00F026AB" w:rsidP="00F026AB">
      <w:pPr>
        <w:spacing w:after="120" w:line="264" w:lineRule="auto"/>
        <w:ind w:right="109"/>
        <w:jc w:val="both"/>
        <w:rPr>
          <w:rFonts w:ascii="Verdana" w:eastAsia="Arial" w:hAnsi="Verdana" w:cstheme="minorHAnsi"/>
          <w:color w:val="002060"/>
          <w:sz w:val="20"/>
          <w:szCs w:val="20"/>
        </w:rPr>
      </w:pPr>
      <w:r w:rsidRPr="00C56D1B">
        <w:rPr>
          <w:rFonts w:ascii="Verdana" w:eastAsia="Arial" w:hAnsi="Verdana" w:cstheme="minorHAnsi"/>
          <w:color w:val="002060"/>
          <w:sz w:val="20"/>
          <w:szCs w:val="20"/>
        </w:rPr>
        <w:t>The MAT has installed routers, firewalls, pro</w:t>
      </w:r>
      <w:r w:rsidRPr="00C56D1B">
        <w:rPr>
          <w:rFonts w:ascii="Verdana" w:eastAsia="Arial" w:hAnsi="Verdana" w:cstheme="minorHAnsi"/>
          <w:color w:val="002060"/>
          <w:spacing w:val="-1"/>
          <w:sz w:val="20"/>
          <w:szCs w:val="20"/>
        </w:rPr>
        <w:t>x</w:t>
      </w:r>
      <w:r w:rsidRPr="00C56D1B">
        <w:rPr>
          <w:rFonts w:ascii="Verdana" w:eastAsia="Arial" w:hAnsi="Verdana" w:cstheme="minorHAnsi"/>
          <w:color w:val="002060"/>
          <w:sz w:val="20"/>
          <w:szCs w:val="20"/>
        </w:rPr>
        <w:t>ies, Internet address screening</w:t>
      </w:r>
      <w:r w:rsidRPr="00C56D1B">
        <w:rPr>
          <w:rFonts w:ascii="Verdana" w:eastAsia="Arial" w:hAnsi="Verdana" w:cstheme="minorHAnsi"/>
          <w:color w:val="002060"/>
          <w:spacing w:val="1"/>
          <w:sz w:val="20"/>
          <w:szCs w:val="20"/>
        </w:rPr>
        <w:t xml:space="preserve"> </w:t>
      </w:r>
      <w:r w:rsidRPr="00C56D1B">
        <w:rPr>
          <w:rFonts w:ascii="Verdana" w:eastAsia="Arial" w:hAnsi="Verdana" w:cstheme="minorHAnsi"/>
          <w:color w:val="002060"/>
          <w:sz w:val="20"/>
          <w:szCs w:val="20"/>
        </w:rPr>
        <w:t>programmes,</w:t>
      </w:r>
      <w:r w:rsidRPr="00C56D1B">
        <w:rPr>
          <w:rFonts w:ascii="Verdana" w:eastAsia="Arial" w:hAnsi="Verdana" w:cstheme="minorHAnsi"/>
          <w:color w:val="002060"/>
          <w:spacing w:val="1"/>
          <w:sz w:val="20"/>
          <w:szCs w:val="20"/>
        </w:rPr>
        <w:t xml:space="preserve"> </w:t>
      </w:r>
      <w:r w:rsidRPr="00C56D1B">
        <w:rPr>
          <w:rFonts w:ascii="Verdana" w:eastAsia="Arial" w:hAnsi="Verdana" w:cstheme="minorHAnsi"/>
          <w:color w:val="002060"/>
          <w:sz w:val="20"/>
          <w:szCs w:val="20"/>
        </w:rPr>
        <w:t>and</w:t>
      </w:r>
      <w:r w:rsidRPr="00C56D1B">
        <w:rPr>
          <w:rFonts w:ascii="Verdana" w:eastAsia="Arial" w:hAnsi="Verdana" w:cstheme="minorHAnsi"/>
          <w:color w:val="002060"/>
          <w:spacing w:val="1"/>
          <w:sz w:val="20"/>
          <w:szCs w:val="20"/>
        </w:rPr>
        <w:t xml:space="preserve"> </w:t>
      </w:r>
      <w:r w:rsidRPr="00C56D1B">
        <w:rPr>
          <w:rFonts w:ascii="Verdana" w:eastAsia="Arial" w:hAnsi="Verdana" w:cstheme="minorHAnsi"/>
          <w:color w:val="002060"/>
          <w:sz w:val="20"/>
          <w:szCs w:val="20"/>
        </w:rPr>
        <w:t>other</w:t>
      </w:r>
      <w:r w:rsidRPr="00C56D1B">
        <w:rPr>
          <w:rFonts w:ascii="Verdana" w:eastAsia="Arial" w:hAnsi="Verdana" w:cstheme="minorHAnsi"/>
          <w:color w:val="002060"/>
          <w:spacing w:val="1"/>
          <w:sz w:val="20"/>
          <w:szCs w:val="20"/>
        </w:rPr>
        <w:t xml:space="preserve"> </w:t>
      </w:r>
      <w:r w:rsidRPr="00C56D1B">
        <w:rPr>
          <w:rFonts w:ascii="Verdana" w:eastAsia="Arial" w:hAnsi="Verdana" w:cstheme="minorHAnsi"/>
          <w:color w:val="002060"/>
          <w:sz w:val="20"/>
          <w:szCs w:val="20"/>
        </w:rPr>
        <w:t xml:space="preserve">security systems to assure the safety and security of the MAT’s networks. </w:t>
      </w:r>
      <w:r w:rsidRPr="00C56D1B">
        <w:rPr>
          <w:rFonts w:ascii="Verdana" w:eastAsia="Arial" w:hAnsi="Verdana" w:cstheme="minorHAnsi"/>
          <w:color w:val="002060"/>
          <w:spacing w:val="1"/>
          <w:sz w:val="20"/>
          <w:szCs w:val="20"/>
        </w:rPr>
        <w:t xml:space="preserve"> </w:t>
      </w:r>
      <w:r w:rsidRPr="00C56D1B">
        <w:rPr>
          <w:rFonts w:ascii="Verdana" w:eastAsia="Arial" w:hAnsi="Verdana" w:cstheme="minorHAnsi"/>
          <w:color w:val="002060"/>
          <w:sz w:val="20"/>
          <w:szCs w:val="20"/>
        </w:rPr>
        <w:t>A</w:t>
      </w:r>
      <w:r w:rsidRPr="00C56D1B">
        <w:rPr>
          <w:rFonts w:ascii="Verdana" w:eastAsia="Arial" w:hAnsi="Verdana" w:cstheme="minorHAnsi"/>
          <w:color w:val="002060"/>
          <w:spacing w:val="-2"/>
          <w:sz w:val="20"/>
          <w:szCs w:val="20"/>
        </w:rPr>
        <w:t>n</w:t>
      </w:r>
      <w:r w:rsidRPr="00C56D1B">
        <w:rPr>
          <w:rFonts w:ascii="Verdana" w:eastAsia="Arial" w:hAnsi="Verdana" w:cstheme="minorHAnsi"/>
          <w:color w:val="002060"/>
          <w:sz w:val="20"/>
          <w:szCs w:val="20"/>
        </w:rPr>
        <w:t>y user who attempts to disable, defeat or circumvent any MAT securi</w:t>
      </w:r>
      <w:r w:rsidRPr="00C56D1B">
        <w:rPr>
          <w:rFonts w:ascii="Verdana" w:eastAsia="Arial" w:hAnsi="Verdana" w:cstheme="minorHAnsi"/>
          <w:color w:val="002060"/>
          <w:spacing w:val="2"/>
          <w:sz w:val="20"/>
          <w:szCs w:val="20"/>
        </w:rPr>
        <w:t>t</w:t>
      </w:r>
      <w:r w:rsidRPr="00C56D1B">
        <w:rPr>
          <w:rFonts w:ascii="Verdana" w:eastAsia="Arial" w:hAnsi="Verdana" w:cstheme="minorHAnsi"/>
          <w:color w:val="002060"/>
          <w:sz w:val="20"/>
          <w:szCs w:val="20"/>
        </w:rPr>
        <w:t>y facili</w:t>
      </w:r>
      <w:r w:rsidRPr="00C56D1B">
        <w:rPr>
          <w:rFonts w:ascii="Verdana" w:eastAsia="Arial" w:hAnsi="Verdana" w:cstheme="minorHAnsi"/>
          <w:color w:val="002060"/>
          <w:spacing w:val="-1"/>
          <w:sz w:val="20"/>
          <w:szCs w:val="20"/>
        </w:rPr>
        <w:t>t</w:t>
      </w:r>
      <w:r w:rsidRPr="00C56D1B">
        <w:rPr>
          <w:rFonts w:ascii="Verdana" w:eastAsia="Arial" w:hAnsi="Verdana" w:cstheme="minorHAnsi"/>
          <w:color w:val="002060"/>
          <w:sz w:val="20"/>
          <w:szCs w:val="20"/>
        </w:rPr>
        <w:t>y will be subject to discipli</w:t>
      </w:r>
      <w:r w:rsidRPr="00C56D1B">
        <w:rPr>
          <w:rFonts w:ascii="Verdana" w:eastAsia="Arial" w:hAnsi="Verdana" w:cstheme="minorHAnsi"/>
          <w:color w:val="002060"/>
          <w:spacing w:val="1"/>
          <w:sz w:val="20"/>
          <w:szCs w:val="20"/>
        </w:rPr>
        <w:t>n</w:t>
      </w:r>
      <w:r w:rsidRPr="00C56D1B">
        <w:rPr>
          <w:rFonts w:ascii="Verdana" w:eastAsia="Arial" w:hAnsi="Verdana" w:cstheme="minorHAnsi"/>
          <w:color w:val="002060"/>
          <w:sz w:val="20"/>
          <w:szCs w:val="20"/>
        </w:rPr>
        <w:t>ary action.</w:t>
      </w:r>
    </w:p>
    <w:p w14:paraId="70360966" w14:textId="77777777" w:rsidR="00F026AB" w:rsidRPr="00C56D1B" w:rsidRDefault="00F026AB" w:rsidP="00F026AB">
      <w:pPr>
        <w:spacing w:after="120" w:line="264" w:lineRule="auto"/>
        <w:ind w:right="161"/>
        <w:jc w:val="both"/>
        <w:rPr>
          <w:rFonts w:ascii="Verdana" w:eastAsia="Arial" w:hAnsi="Verdana" w:cstheme="minorHAnsi"/>
          <w:color w:val="002060"/>
          <w:sz w:val="20"/>
          <w:szCs w:val="20"/>
        </w:rPr>
      </w:pPr>
      <w:r w:rsidRPr="00C56D1B">
        <w:rPr>
          <w:rFonts w:ascii="Verdana" w:eastAsia="Arial" w:hAnsi="Verdana" w:cstheme="minorHAnsi"/>
          <w:color w:val="002060"/>
          <w:sz w:val="20"/>
          <w:szCs w:val="20"/>
        </w:rPr>
        <w:t>Only those Internet services and functions, which have been docu</w:t>
      </w:r>
      <w:r w:rsidRPr="00C56D1B">
        <w:rPr>
          <w:rFonts w:ascii="Verdana" w:eastAsia="Arial" w:hAnsi="Verdana" w:cstheme="minorHAnsi"/>
          <w:color w:val="002060"/>
          <w:spacing w:val="2"/>
          <w:sz w:val="20"/>
          <w:szCs w:val="20"/>
        </w:rPr>
        <w:t>m</w:t>
      </w:r>
      <w:r w:rsidRPr="00C56D1B">
        <w:rPr>
          <w:rFonts w:ascii="Verdana" w:eastAsia="Arial" w:hAnsi="Verdana" w:cstheme="minorHAnsi"/>
          <w:color w:val="002060"/>
          <w:sz w:val="20"/>
          <w:szCs w:val="20"/>
        </w:rPr>
        <w:t xml:space="preserve">ented for education purposes within the MAT, will </w:t>
      </w:r>
      <w:r w:rsidRPr="00C56D1B">
        <w:rPr>
          <w:rFonts w:ascii="Verdana" w:eastAsia="Arial" w:hAnsi="Verdana" w:cstheme="minorHAnsi"/>
          <w:color w:val="002060"/>
          <w:spacing w:val="1"/>
          <w:sz w:val="20"/>
          <w:szCs w:val="20"/>
        </w:rPr>
        <w:t>b</w:t>
      </w:r>
      <w:r w:rsidRPr="00C56D1B">
        <w:rPr>
          <w:rFonts w:ascii="Verdana" w:eastAsia="Arial" w:hAnsi="Verdana" w:cstheme="minorHAnsi"/>
          <w:color w:val="002060"/>
          <w:sz w:val="20"/>
          <w:szCs w:val="20"/>
        </w:rPr>
        <w:t>e enabl</w:t>
      </w:r>
      <w:r w:rsidRPr="00C56D1B">
        <w:rPr>
          <w:rFonts w:ascii="Verdana" w:eastAsia="Arial" w:hAnsi="Verdana" w:cstheme="minorHAnsi"/>
          <w:color w:val="002060"/>
          <w:spacing w:val="1"/>
          <w:sz w:val="20"/>
          <w:szCs w:val="20"/>
        </w:rPr>
        <w:t>e</w:t>
      </w:r>
      <w:r w:rsidRPr="00C56D1B">
        <w:rPr>
          <w:rFonts w:ascii="Verdana" w:eastAsia="Arial" w:hAnsi="Verdana" w:cstheme="minorHAnsi"/>
          <w:color w:val="002060"/>
          <w:sz w:val="20"/>
          <w:szCs w:val="20"/>
        </w:rPr>
        <w:t>d at the Internet firewall. Further details are provided in the trust’s ICT policy.</w:t>
      </w:r>
    </w:p>
    <w:p w14:paraId="64137993" w14:textId="77777777" w:rsidR="00F026AB" w:rsidRPr="00C56D1B" w:rsidRDefault="00F026AB" w:rsidP="00F026AB">
      <w:pPr>
        <w:spacing w:after="120" w:line="264" w:lineRule="auto"/>
        <w:ind w:right="197"/>
        <w:jc w:val="both"/>
        <w:rPr>
          <w:rFonts w:ascii="Verdana" w:eastAsia="Arial" w:hAnsi="Verdana" w:cstheme="minorHAnsi"/>
          <w:color w:val="002060"/>
          <w:sz w:val="20"/>
          <w:szCs w:val="20"/>
        </w:rPr>
      </w:pPr>
      <w:r w:rsidRPr="00C56D1B">
        <w:rPr>
          <w:rFonts w:ascii="Verdana" w:eastAsia="Arial" w:hAnsi="Verdana" w:cstheme="minorHAnsi"/>
          <w:color w:val="002060"/>
          <w:sz w:val="20"/>
          <w:szCs w:val="20"/>
        </w:rPr>
        <w:t>Computers that use their own modems to create independent data connections sidestep our network secur</w:t>
      </w:r>
      <w:r w:rsidRPr="00C56D1B">
        <w:rPr>
          <w:rFonts w:ascii="Verdana" w:eastAsia="Arial" w:hAnsi="Verdana" w:cstheme="minorHAnsi"/>
          <w:color w:val="002060"/>
          <w:spacing w:val="-1"/>
          <w:sz w:val="20"/>
          <w:szCs w:val="20"/>
        </w:rPr>
        <w:t>i</w:t>
      </w:r>
      <w:r w:rsidRPr="00C56D1B">
        <w:rPr>
          <w:rFonts w:ascii="Verdana" w:eastAsia="Arial" w:hAnsi="Verdana" w:cstheme="minorHAnsi"/>
          <w:color w:val="002060"/>
          <w:sz w:val="20"/>
          <w:szCs w:val="20"/>
        </w:rPr>
        <w:t>ty mechanis</w:t>
      </w:r>
      <w:r w:rsidRPr="00C56D1B">
        <w:rPr>
          <w:rFonts w:ascii="Verdana" w:eastAsia="Arial" w:hAnsi="Verdana" w:cstheme="minorHAnsi"/>
          <w:color w:val="002060"/>
          <w:spacing w:val="2"/>
          <w:sz w:val="20"/>
          <w:szCs w:val="20"/>
        </w:rPr>
        <w:t>m</w:t>
      </w:r>
      <w:r w:rsidRPr="00C56D1B">
        <w:rPr>
          <w:rFonts w:ascii="Verdana" w:eastAsia="Arial" w:hAnsi="Verdana" w:cstheme="minorHAnsi"/>
          <w:color w:val="002060"/>
          <w:sz w:val="20"/>
          <w:szCs w:val="20"/>
        </w:rPr>
        <w:t>s.  Therefore, any computer used for independent dial-up or</w:t>
      </w:r>
      <w:r w:rsidRPr="00C56D1B">
        <w:rPr>
          <w:rFonts w:ascii="Verdana" w:eastAsia="Arial" w:hAnsi="Verdana" w:cstheme="minorHAnsi"/>
          <w:color w:val="002060"/>
          <w:spacing w:val="1"/>
          <w:sz w:val="20"/>
          <w:szCs w:val="20"/>
        </w:rPr>
        <w:t xml:space="preserve"> </w:t>
      </w:r>
      <w:r w:rsidRPr="00C56D1B">
        <w:rPr>
          <w:rFonts w:ascii="Verdana" w:eastAsia="Arial" w:hAnsi="Verdana" w:cstheme="minorHAnsi"/>
          <w:color w:val="002060"/>
          <w:sz w:val="20"/>
          <w:szCs w:val="20"/>
        </w:rPr>
        <w:t>leased-line</w:t>
      </w:r>
      <w:r w:rsidRPr="00C56D1B">
        <w:rPr>
          <w:rFonts w:ascii="Verdana" w:eastAsia="Arial" w:hAnsi="Verdana" w:cstheme="minorHAnsi"/>
          <w:color w:val="002060"/>
          <w:spacing w:val="1"/>
          <w:sz w:val="20"/>
          <w:szCs w:val="20"/>
        </w:rPr>
        <w:t xml:space="preserve"> </w:t>
      </w:r>
      <w:r w:rsidRPr="00C56D1B">
        <w:rPr>
          <w:rFonts w:ascii="Verdana" w:eastAsia="Arial" w:hAnsi="Verdana" w:cstheme="minorHAnsi"/>
          <w:color w:val="002060"/>
          <w:sz w:val="20"/>
          <w:szCs w:val="20"/>
        </w:rPr>
        <w:t>connections</w:t>
      </w:r>
      <w:r w:rsidRPr="00C56D1B">
        <w:rPr>
          <w:rFonts w:ascii="Verdana" w:eastAsia="Arial" w:hAnsi="Verdana" w:cstheme="minorHAnsi"/>
          <w:color w:val="002060"/>
          <w:spacing w:val="1"/>
          <w:sz w:val="20"/>
          <w:szCs w:val="20"/>
        </w:rPr>
        <w:t xml:space="preserve"> </w:t>
      </w:r>
      <w:r w:rsidRPr="00C56D1B">
        <w:rPr>
          <w:rFonts w:ascii="Verdana" w:eastAsia="Arial" w:hAnsi="Verdana" w:cstheme="minorHAnsi"/>
          <w:color w:val="002060"/>
          <w:sz w:val="20"/>
          <w:szCs w:val="20"/>
        </w:rPr>
        <w:t>to</w:t>
      </w:r>
      <w:r w:rsidRPr="00C56D1B">
        <w:rPr>
          <w:rFonts w:ascii="Verdana" w:eastAsia="Arial" w:hAnsi="Verdana" w:cstheme="minorHAnsi"/>
          <w:color w:val="002060"/>
          <w:spacing w:val="1"/>
          <w:sz w:val="20"/>
          <w:szCs w:val="20"/>
        </w:rPr>
        <w:t xml:space="preserve"> </w:t>
      </w:r>
      <w:r w:rsidRPr="00C56D1B">
        <w:rPr>
          <w:rFonts w:ascii="Verdana" w:eastAsia="Arial" w:hAnsi="Verdana" w:cstheme="minorHAnsi"/>
          <w:color w:val="002060"/>
          <w:sz w:val="20"/>
          <w:szCs w:val="20"/>
        </w:rPr>
        <w:t>any outside computer or network must be p</w:t>
      </w:r>
      <w:r w:rsidRPr="00C56D1B">
        <w:rPr>
          <w:rFonts w:ascii="Verdana" w:eastAsia="Arial" w:hAnsi="Verdana" w:cstheme="minorHAnsi"/>
          <w:color w:val="002060"/>
          <w:spacing w:val="-1"/>
          <w:sz w:val="20"/>
          <w:szCs w:val="20"/>
        </w:rPr>
        <w:t>h</w:t>
      </w:r>
      <w:r w:rsidRPr="00C56D1B">
        <w:rPr>
          <w:rFonts w:ascii="Verdana" w:eastAsia="Arial" w:hAnsi="Verdana" w:cstheme="minorHAnsi"/>
          <w:color w:val="002060"/>
          <w:sz w:val="20"/>
          <w:szCs w:val="20"/>
        </w:rPr>
        <w:t>ysically isolated from the MAT’s internal ne</w:t>
      </w:r>
      <w:r w:rsidRPr="00C56D1B">
        <w:rPr>
          <w:rFonts w:ascii="Verdana" w:eastAsia="Arial" w:hAnsi="Verdana" w:cstheme="minorHAnsi"/>
          <w:color w:val="002060"/>
          <w:spacing w:val="2"/>
          <w:sz w:val="20"/>
          <w:szCs w:val="20"/>
        </w:rPr>
        <w:t>t</w:t>
      </w:r>
      <w:r w:rsidRPr="00C56D1B">
        <w:rPr>
          <w:rFonts w:ascii="Verdana" w:eastAsia="Arial" w:hAnsi="Verdana" w:cstheme="minorHAnsi"/>
          <w:color w:val="002060"/>
          <w:sz w:val="20"/>
          <w:szCs w:val="20"/>
        </w:rPr>
        <w:t>works.</w:t>
      </w:r>
    </w:p>
    <w:p w14:paraId="5A2BEF6A" w14:textId="77777777" w:rsidR="00F026AB" w:rsidRDefault="00F026AB" w:rsidP="00F026AB">
      <w:pPr>
        <w:spacing w:after="120" w:line="264" w:lineRule="auto"/>
        <w:jc w:val="both"/>
        <w:rPr>
          <w:rFonts w:ascii="Verdana" w:hAnsi="Verdana" w:cstheme="minorHAnsi"/>
          <w:color w:val="002060"/>
          <w:sz w:val="20"/>
          <w:szCs w:val="20"/>
        </w:rPr>
      </w:pPr>
      <w:r w:rsidRPr="00C56D1B">
        <w:rPr>
          <w:rFonts w:ascii="Verdana" w:hAnsi="Verdana" w:cstheme="minorHAnsi"/>
          <w:color w:val="002060"/>
          <w:sz w:val="20"/>
          <w:szCs w:val="20"/>
        </w:rPr>
        <w:t>Personal use is permitted at the discretion of the MAT and can be limited or revoked at any time.</w:t>
      </w:r>
    </w:p>
    <w:p w14:paraId="1E39ED5B" w14:textId="77777777" w:rsidR="00266AEF" w:rsidRPr="00C56D1B" w:rsidRDefault="00266AEF" w:rsidP="00266AEF">
      <w:pPr>
        <w:spacing w:after="120" w:line="264" w:lineRule="auto"/>
        <w:rPr>
          <w:rFonts w:ascii="Verdana" w:hAnsi="Verdana"/>
          <w:b/>
          <w:bCs/>
          <w:color w:val="002060"/>
          <w:sz w:val="20"/>
          <w:szCs w:val="20"/>
          <w:lang w:eastAsia="en-GB"/>
        </w:rPr>
      </w:pPr>
    </w:p>
    <w:p w14:paraId="0A639CA1" w14:textId="0DED179A" w:rsidR="00F026AB" w:rsidRPr="00266AEF" w:rsidRDefault="00F026AB" w:rsidP="00F026AB">
      <w:pPr>
        <w:pStyle w:val="Heading1"/>
        <w:spacing w:before="0" w:after="120" w:line="264" w:lineRule="auto"/>
        <w:rPr>
          <w:sz w:val="24"/>
          <w:szCs w:val="24"/>
        </w:rPr>
      </w:pPr>
      <w:bookmarkStart w:id="20" w:name="_Toc20749266"/>
      <w:bookmarkStart w:id="21" w:name="_Toc208472788"/>
      <w:bookmarkStart w:id="22" w:name="_Toc20749268"/>
      <w:bookmarkStart w:id="23" w:name="_Toc140065769"/>
      <w:r w:rsidRPr="00266AEF">
        <w:rPr>
          <w:b/>
          <w:sz w:val="24"/>
          <w:szCs w:val="24"/>
        </w:rPr>
        <w:t xml:space="preserve">Section </w:t>
      </w:r>
      <w:r>
        <w:rPr>
          <w:b/>
          <w:sz w:val="24"/>
          <w:szCs w:val="24"/>
        </w:rPr>
        <w:t>8</w:t>
      </w:r>
      <w:r w:rsidRPr="00266AEF">
        <w:rPr>
          <w:b/>
          <w:sz w:val="24"/>
          <w:szCs w:val="24"/>
        </w:rPr>
        <w:t>. Training</w:t>
      </w:r>
      <w:bookmarkEnd w:id="20"/>
      <w:r>
        <w:rPr>
          <w:b/>
          <w:sz w:val="24"/>
          <w:szCs w:val="24"/>
        </w:rPr>
        <w:t xml:space="preserve"> and awareness</w:t>
      </w:r>
      <w:bookmarkEnd w:id="21"/>
    </w:p>
    <w:p w14:paraId="2A7C72C7" w14:textId="77777777" w:rsidR="00F026AB" w:rsidRPr="00C56D1B" w:rsidRDefault="00F026AB" w:rsidP="00F026AB">
      <w:pPr>
        <w:pStyle w:val="1bodycopy10pt"/>
        <w:spacing w:line="264" w:lineRule="auto"/>
        <w:jc w:val="both"/>
        <w:rPr>
          <w:rFonts w:ascii="Verdana" w:hAnsi="Verdana"/>
          <w:color w:val="002060"/>
          <w:lang w:val="en-GB"/>
        </w:rPr>
      </w:pPr>
      <w:r w:rsidRPr="00C56D1B">
        <w:rPr>
          <w:rFonts w:ascii="Verdana" w:hAnsi="Verdana"/>
          <w:color w:val="002060"/>
          <w:lang w:val="en-GB"/>
        </w:rPr>
        <w:t>All new staff members will receive training, as part of their induction, on safe internet use and online safeguarding issues including child on child abuse (including sharing of nude/semi-nude images, upskirting and cyber-bullying) and the risks of online radicalisation.</w:t>
      </w:r>
    </w:p>
    <w:p w14:paraId="034C0F2B" w14:textId="77777777" w:rsidR="00F026AB" w:rsidRPr="00C56D1B" w:rsidRDefault="00F026AB" w:rsidP="00F026AB">
      <w:pPr>
        <w:pStyle w:val="1bodycopy10pt"/>
        <w:spacing w:line="264" w:lineRule="auto"/>
        <w:jc w:val="both"/>
        <w:rPr>
          <w:rFonts w:ascii="Verdana" w:hAnsi="Verdana"/>
          <w:color w:val="002060"/>
          <w:lang w:val="en-GB"/>
        </w:rPr>
      </w:pPr>
      <w:r w:rsidRPr="00C56D1B">
        <w:rPr>
          <w:rFonts w:ascii="Verdana" w:hAnsi="Verdana"/>
          <w:color w:val="002060"/>
          <w:lang w:val="en-GB"/>
        </w:rPr>
        <w:t>All staff members will receive refresher training at least once each academic year as part of safeguarding training, as well as relevant updates as required (for example through emails, e-bulletins and staff meetings). All Early Career Teachers and Trainees will also receive appropriate training, as will long-term supply staff or other contractors.</w:t>
      </w:r>
    </w:p>
    <w:p w14:paraId="17EE940E" w14:textId="77777777" w:rsidR="00F026AB" w:rsidRPr="00C56D1B" w:rsidRDefault="00F026AB" w:rsidP="00F026AB">
      <w:pPr>
        <w:pStyle w:val="1bodycopy10pt"/>
        <w:spacing w:line="264" w:lineRule="auto"/>
        <w:jc w:val="both"/>
        <w:rPr>
          <w:rFonts w:ascii="Verdana" w:hAnsi="Verdana"/>
          <w:color w:val="002060"/>
          <w:lang w:val="en-GB"/>
        </w:rPr>
      </w:pPr>
      <w:r w:rsidRPr="00C56D1B">
        <w:rPr>
          <w:rFonts w:ascii="Verdana" w:hAnsi="Verdana"/>
          <w:color w:val="002060"/>
          <w:lang w:val="en-GB"/>
        </w:rPr>
        <w:t xml:space="preserve">By way of this training, all staff will be made aware that: </w:t>
      </w:r>
    </w:p>
    <w:p w14:paraId="36B28FBE" w14:textId="77777777" w:rsidR="00F026AB" w:rsidRPr="00C56D1B" w:rsidRDefault="00F026AB" w:rsidP="00F026AB">
      <w:pPr>
        <w:pStyle w:val="4Bulletedcopyblue"/>
        <w:numPr>
          <w:ilvl w:val="0"/>
          <w:numId w:val="32"/>
        </w:numPr>
        <w:spacing w:line="264" w:lineRule="auto"/>
        <w:ind w:left="567" w:hanging="425"/>
        <w:jc w:val="both"/>
        <w:rPr>
          <w:rFonts w:ascii="Verdana" w:hAnsi="Verdana"/>
          <w:color w:val="002060"/>
          <w:lang w:val="en-GB"/>
        </w:rPr>
      </w:pPr>
      <w:r w:rsidRPr="00C56D1B">
        <w:rPr>
          <w:rFonts w:ascii="Verdana" w:hAnsi="Verdana"/>
          <w:color w:val="002060"/>
          <w:lang w:val="en-GB"/>
        </w:rPr>
        <w:t xml:space="preserve">Technology is a significant component in many safeguarding and wellbeing issues, and that children are at risk of online abuse </w:t>
      </w:r>
    </w:p>
    <w:p w14:paraId="7B412E68" w14:textId="77777777" w:rsidR="00F026AB" w:rsidRPr="00C56D1B" w:rsidRDefault="00F026AB" w:rsidP="00F026AB">
      <w:pPr>
        <w:pStyle w:val="4Bulletedcopyblue"/>
        <w:numPr>
          <w:ilvl w:val="0"/>
          <w:numId w:val="32"/>
        </w:numPr>
        <w:spacing w:line="264" w:lineRule="auto"/>
        <w:ind w:left="567" w:hanging="425"/>
        <w:jc w:val="both"/>
        <w:rPr>
          <w:rFonts w:ascii="Verdana" w:hAnsi="Verdana"/>
          <w:color w:val="002060"/>
          <w:lang w:val="en-GB"/>
        </w:rPr>
      </w:pPr>
      <w:r w:rsidRPr="00C56D1B">
        <w:rPr>
          <w:rFonts w:ascii="Verdana" w:hAnsi="Verdana"/>
          <w:color w:val="002060"/>
          <w:lang w:val="en-GB"/>
        </w:rPr>
        <w:t>Children can abuse their peers online through:</w:t>
      </w:r>
    </w:p>
    <w:p w14:paraId="0E9E4970" w14:textId="77777777" w:rsidR="00F026AB" w:rsidRPr="00C56D1B" w:rsidRDefault="00F026AB" w:rsidP="00F026AB">
      <w:pPr>
        <w:pStyle w:val="4Bulletedcopyblue"/>
        <w:numPr>
          <w:ilvl w:val="1"/>
          <w:numId w:val="6"/>
        </w:numPr>
        <w:spacing w:line="264" w:lineRule="auto"/>
        <w:ind w:hanging="357"/>
        <w:jc w:val="both"/>
        <w:rPr>
          <w:rFonts w:ascii="Verdana" w:hAnsi="Verdana"/>
          <w:color w:val="002060"/>
          <w:lang w:val="en-GB"/>
        </w:rPr>
      </w:pPr>
      <w:r w:rsidRPr="00C56D1B">
        <w:rPr>
          <w:rFonts w:ascii="Verdana" w:hAnsi="Verdana"/>
          <w:color w:val="002060"/>
          <w:lang w:val="en-GB"/>
        </w:rPr>
        <w:t xml:space="preserve">Abusive, harassing, and misogynistic messages </w:t>
      </w:r>
    </w:p>
    <w:p w14:paraId="697418B0" w14:textId="77777777" w:rsidR="00F026AB" w:rsidRPr="00C56D1B" w:rsidRDefault="00F026AB" w:rsidP="00F026AB">
      <w:pPr>
        <w:pStyle w:val="4Bulletedcopyblue"/>
        <w:numPr>
          <w:ilvl w:val="1"/>
          <w:numId w:val="6"/>
        </w:numPr>
        <w:spacing w:line="264" w:lineRule="auto"/>
        <w:ind w:hanging="357"/>
        <w:jc w:val="both"/>
        <w:rPr>
          <w:rFonts w:ascii="Verdana" w:hAnsi="Verdana"/>
          <w:color w:val="002060"/>
          <w:lang w:val="en-GB"/>
        </w:rPr>
      </w:pPr>
      <w:r w:rsidRPr="00C56D1B">
        <w:rPr>
          <w:rFonts w:ascii="Verdana" w:hAnsi="Verdana"/>
          <w:color w:val="002060"/>
          <w:lang w:val="en-GB"/>
        </w:rPr>
        <w:t xml:space="preserve">Non-consensual sharing of indecent nude and semi-nude images and/or videos, especially around chat groups </w:t>
      </w:r>
    </w:p>
    <w:p w14:paraId="25E41153" w14:textId="77777777" w:rsidR="00F026AB" w:rsidRPr="00C56D1B" w:rsidRDefault="00F026AB" w:rsidP="00F026AB">
      <w:pPr>
        <w:pStyle w:val="4Bulletedcopyblue"/>
        <w:numPr>
          <w:ilvl w:val="1"/>
          <w:numId w:val="6"/>
        </w:numPr>
        <w:spacing w:line="264" w:lineRule="auto"/>
        <w:jc w:val="both"/>
        <w:rPr>
          <w:rFonts w:ascii="Verdana" w:hAnsi="Verdana"/>
          <w:color w:val="002060"/>
          <w:lang w:val="en-GB"/>
        </w:rPr>
      </w:pPr>
      <w:r w:rsidRPr="00C56D1B">
        <w:rPr>
          <w:rFonts w:ascii="Verdana" w:hAnsi="Verdana"/>
          <w:color w:val="002060"/>
          <w:lang w:val="en-GB"/>
        </w:rPr>
        <w:t>Sharing of abusive images and pornography, to those who don’t want to receive such content</w:t>
      </w:r>
      <w:r>
        <w:rPr>
          <w:rFonts w:ascii="Verdana" w:hAnsi="Verdana"/>
          <w:color w:val="002060"/>
          <w:lang w:val="en-GB"/>
        </w:rPr>
        <w:t>.</w:t>
      </w:r>
    </w:p>
    <w:p w14:paraId="39795A85" w14:textId="77777777" w:rsidR="00F026AB" w:rsidRPr="00C56D1B" w:rsidRDefault="00F026AB" w:rsidP="00F026AB">
      <w:pPr>
        <w:pStyle w:val="4Bulletedcopyblue"/>
        <w:numPr>
          <w:ilvl w:val="0"/>
          <w:numId w:val="33"/>
        </w:numPr>
        <w:spacing w:line="264" w:lineRule="auto"/>
        <w:ind w:left="567" w:hanging="425"/>
        <w:jc w:val="both"/>
        <w:rPr>
          <w:rFonts w:ascii="Verdana" w:hAnsi="Verdana"/>
          <w:color w:val="002060"/>
          <w:lang w:val="en-GB"/>
        </w:rPr>
      </w:pPr>
      <w:r w:rsidRPr="00C56D1B">
        <w:rPr>
          <w:rFonts w:ascii="Verdana" w:hAnsi="Verdana"/>
          <w:color w:val="002060"/>
          <w:lang w:val="en-GB"/>
        </w:rPr>
        <w:t>Physical abuse, sexual violence and initiation/hazing type violence can all contain an online element</w:t>
      </w:r>
      <w:r>
        <w:rPr>
          <w:rFonts w:ascii="Verdana" w:hAnsi="Verdana"/>
          <w:color w:val="002060"/>
          <w:lang w:val="en-GB"/>
        </w:rPr>
        <w:t>.</w:t>
      </w:r>
    </w:p>
    <w:p w14:paraId="7F927116" w14:textId="77777777" w:rsidR="00F026AB" w:rsidRPr="00C56D1B" w:rsidRDefault="00F026AB" w:rsidP="00F026AB">
      <w:pPr>
        <w:spacing w:after="120" w:line="264" w:lineRule="auto"/>
        <w:jc w:val="both"/>
        <w:rPr>
          <w:rFonts w:ascii="Verdana" w:hAnsi="Verdana"/>
          <w:color w:val="002060"/>
          <w:sz w:val="20"/>
          <w:szCs w:val="20"/>
          <w:lang w:eastAsia="en-GB"/>
        </w:rPr>
      </w:pPr>
      <w:r w:rsidRPr="00C56D1B">
        <w:rPr>
          <w:rFonts w:ascii="Verdana" w:hAnsi="Verdana"/>
          <w:color w:val="002060"/>
          <w:sz w:val="20"/>
          <w:szCs w:val="20"/>
          <w:lang w:eastAsia="en-GB"/>
        </w:rPr>
        <w:t xml:space="preserve">Training will also help staff: </w:t>
      </w:r>
    </w:p>
    <w:p w14:paraId="300951DA" w14:textId="77777777" w:rsidR="00F026AB" w:rsidRPr="00C56D1B" w:rsidRDefault="00F026AB" w:rsidP="00F026AB">
      <w:pPr>
        <w:numPr>
          <w:ilvl w:val="0"/>
          <w:numId w:val="13"/>
        </w:numPr>
        <w:spacing w:after="120" w:line="264" w:lineRule="auto"/>
        <w:ind w:left="567" w:hanging="425"/>
        <w:jc w:val="both"/>
        <w:rPr>
          <w:rFonts w:ascii="Verdana" w:hAnsi="Verdana"/>
          <w:color w:val="002060"/>
          <w:sz w:val="20"/>
          <w:szCs w:val="20"/>
          <w:lang w:eastAsia="en-GB"/>
        </w:rPr>
      </w:pPr>
      <w:r w:rsidRPr="00C56D1B">
        <w:rPr>
          <w:rFonts w:ascii="Verdana" w:hAnsi="Verdana"/>
          <w:color w:val="002060"/>
          <w:sz w:val="20"/>
          <w:szCs w:val="20"/>
          <w:lang w:eastAsia="en-GB"/>
        </w:rPr>
        <w:t xml:space="preserve">develop better awareness to assist in spotting the signs and symptoms of online abuse </w:t>
      </w:r>
    </w:p>
    <w:p w14:paraId="7095F195" w14:textId="77777777" w:rsidR="00F026AB" w:rsidRPr="00C56D1B" w:rsidRDefault="00F026AB" w:rsidP="00F026AB">
      <w:pPr>
        <w:numPr>
          <w:ilvl w:val="0"/>
          <w:numId w:val="13"/>
        </w:numPr>
        <w:spacing w:after="120" w:line="264" w:lineRule="auto"/>
        <w:ind w:left="567" w:hanging="425"/>
        <w:jc w:val="both"/>
        <w:rPr>
          <w:rFonts w:ascii="Verdana" w:hAnsi="Verdana"/>
          <w:color w:val="002060"/>
          <w:sz w:val="20"/>
          <w:szCs w:val="20"/>
          <w:lang w:eastAsia="en-GB"/>
        </w:rPr>
      </w:pPr>
      <w:r w:rsidRPr="00C56D1B">
        <w:rPr>
          <w:rFonts w:ascii="Verdana" w:hAnsi="Verdana"/>
          <w:color w:val="002060"/>
          <w:sz w:val="20"/>
          <w:szCs w:val="20"/>
          <w:lang w:eastAsia="en-GB"/>
        </w:rPr>
        <w:t>develop the ability to ensure pupils can recognise dangers and risks in online activity and can weigh the risks up</w:t>
      </w:r>
    </w:p>
    <w:p w14:paraId="4361D5B8" w14:textId="77777777" w:rsidR="00F026AB" w:rsidRPr="00C56D1B" w:rsidRDefault="00F026AB" w:rsidP="00F026AB">
      <w:pPr>
        <w:numPr>
          <w:ilvl w:val="0"/>
          <w:numId w:val="13"/>
        </w:numPr>
        <w:spacing w:after="120" w:line="264" w:lineRule="auto"/>
        <w:ind w:left="567" w:hanging="425"/>
        <w:jc w:val="both"/>
        <w:rPr>
          <w:rFonts w:ascii="Verdana" w:hAnsi="Verdana"/>
          <w:color w:val="002060"/>
          <w:sz w:val="20"/>
          <w:szCs w:val="20"/>
          <w:lang w:eastAsia="en-GB"/>
        </w:rPr>
      </w:pPr>
      <w:r w:rsidRPr="00C56D1B">
        <w:rPr>
          <w:rFonts w:ascii="Verdana" w:hAnsi="Verdana"/>
          <w:color w:val="002060"/>
          <w:sz w:val="20"/>
          <w:szCs w:val="20"/>
          <w:lang w:eastAsia="en-GB"/>
        </w:rPr>
        <w:t>develop the ability to influence pupils to make the healthiest long-term choices and keep them safe from harm in the short term</w:t>
      </w:r>
      <w:r>
        <w:rPr>
          <w:rFonts w:ascii="Verdana" w:hAnsi="Verdana"/>
          <w:color w:val="002060"/>
          <w:sz w:val="20"/>
          <w:szCs w:val="20"/>
          <w:lang w:eastAsia="en-GB"/>
        </w:rPr>
        <w:t>.</w:t>
      </w:r>
      <w:r w:rsidRPr="00C56D1B">
        <w:rPr>
          <w:rFonts w:ascii="Verdana" w:hAnsi="Verdana"/>
          <w:color w:val="002060"/>
          <w:sz w:val="20"/>
          <w:szCs w:val="20"/>
          <w:lang w:eastAsia="en-GB"/>
        </w:rPr>
        <w:t xml:space="preserve">  </w:t>
      </w:r>
    </w:p>
    <w:p w14:paraId="1B50BF99" w14:textId="77777777" w:rsidR="00F026AB" w:rsidRPr="00C56D1B" w:rsidRDefault="00F026AB" w:rsidP="00F026AB">
      <w:pPr>
        <w:pStyle w:val="1bodycopy10pt"/>
        <w:spacing w:line="264" w:lineRule="auto"/>
        <w:jc w:val="both"/>
        <w:rPr>
          <w:rFonts w:ascii="Verdana" w:hAnsi="Verdana"/>
          <w:color w:val="002060"/>
          <w:szCs w:val="20"/>
          <w:lang w:val="en-GB"/>
        </w:rPr>
      </w:pPr>
      <w:r w:rsidRPr="00C56D1B">
        <w:rPr>
          <w:rFonts w:ascii="Verdana" w:hAnsi="Verdana"/>
          <w:color w:val="002060"/>
          <w:szCs w:val="20"/>
          <w:lang w:val="en-GB"/>
        </w:rPr>
        <w:lastRenderedPageBreak/>
        <w:t xml:space="preserve">The DSL [and deputy/deputies] will undertake child protection and safeguarding training, which will include online safety, at least every 2 years. They will also update their knowledge and skills </w:t>
      </w:r>
      <w:proofErr w:type="gramStart"/>
      <w:r w:rsidRPr="00C56D1B">
        <w:rPr>
          <w:rFonts w:ascii="Verdana" w:hAnsi="Verdana"/>
          <w:color w:val="002060"/>
          <w:szCs w:val="20"/>
          <w:lang w:val="en-GB"/>
        </w:rPr>
        <w:t>on the subject of online</w:t>
      </w:r>
      <w:proofErr w:type="gramEnd"/>
      <w:r w:rsidRPr="00C56D1B">
        <w:rPr>
          <w:rFonts w:ascii="Verdana" w:hAnsi="Verdana"/>
          <w:color w:val="002060"/>
          <w:szCs w:val="20"/>
          <w:lang w:val="en-GB"/>
        </w:rPr>
        <w:t xml:space="preserve"> safety at regular intervals, and at least annually.</w:t>
      </w:r>
    </w:p>
    <w:p w14:paraId="03D31C90" w14:textId="77777777" w:rsidR="00F026AB" w:rsidRPr="00C56D1B" w:rsidRDefault="00F026AB" w:rsidP="00F026AB">
      <w:pPr>
        <w:pStyle w:val="1bodycopy10pt"/>
        <w:spacing w:line="264" w:lineRule="auto"/>
        <w:jc w:val="both"/>
        <w:rPr>
          <w:rFonts w:ascii="Verdana" w:hAnsi="Verdana"/>
          <w:color w:val="002060"/>
          <w:szCs w:val="20"/>
          <w:lang w:val="en-GB"/>
        </w:rPr>
      </w:pPr>
      <w:r w:rsidRPr="00C56D1B">
        <w:rPr>
          <w:rFonts w:ascii="Verdana" w:hAnsi="Verdana"/>
          <w:color w:val="002060"/>
          <w:szCs w:val="20"/>
          <w:lang w:val="en-GB"/>
        </w:rPr>
        <w:t>Governors will receive training on safe internet use and online safeguarding issues as part of their safeguarding training.</w:t>
      </w:r>
    </w:p>
    <w:p w14:paraId="54FB7AD5" w14:textId="77777777" w:rsidR="00F026AB" w:rsidRPr="00C56D1B" w:rsidRDefault="00F026AB" w:rsidP="00F026AB">
      <w:pPr>
        <w:pStyle w:val="1bodycopy10pt"/>
        <w:spacing w:line="264" w:lineRule="auto"/>
        <w:jc w:val="both"/>
        <w:rPr>
          <w:rFonts w:ascii="Verdana" w:hAnsi="Verdana"/>
          <w:color w:val="002060"/>
          <w:szCs w:val="20"/>
          <w:lang w:val="en-GB"/>
        </w:rPr>
      </w:pPr>
      <w:r w:rsidRPr="00C56D1B">
        <w:rPr>
          <w:rFonts w:ascii="Verdana" w:hAnsi="Verdana"/>
          <w:color w:val="002060"/>
          <w:szCs w:val="20"/>
          <w:lang w:val="en-GB"/>
        </w:rPr>
        <w:t>Volunteers will receive appropriate training and updates, if applicable.</w:t>
      </w:r>
    </w:p>
    <w:p w14:paraId="1DDEE0D2" w14:textId="795EF051" w:rsidR="00F026AB" w:rsidRPr="007E47B5" w:rsidRDefault="00F026AB" w:rsidP="007E47B5">
      <w:pPr>
        <w:pStyle w:val="1bodycopy10pt"/>
        <w:spacing w:line="264" w:lineRule="auto"/>
        <w:jc w:val="both"/>
        <w:rPr>
          <w:rFonts w:ascii="Verdana" w:hAnsi="Verdana"/>
          <w:color w:val="002060"/>
          <w:szCs w:val="20"/>
          <w:lang w:val="en-GB"/>
        </w:rPr>
      </w:pPr>
      <w:r w:rsidRPr="00C56D1B">
        <w:rPr>
          <w:rFonts w:ascii="Verdana" w:hAnsi="Verdana"/>
          <w:color w:val="002060"/>
          <w:szCs w:val="20"/>
          <w:lang w:val="en-GB"/>
        </w:rPr>
        <w:t>More information about safeguarding training is set out in the Share MAT Safeguarding Policy.</w:t>
      </w:r>
    </w:p>
    <w:p w14:paraId="4B0246BE" w14:textId="77777777" w:rsidR="00F026AB" w:rsidRDefault="00F026AB" w:rsidP="00266AEF">
      <w:pPr>
        <w:pStyle w:val="Heading1"/>
        <w:spacing w:before="0" w:after="120" w:line="264" w:lineRule="auto"/>
        <w:rPr>
          <w:b/>
          <w:sz w:val="24"/>
          <w:szCs w:val="24"/>
        </w:rPr>
      </w:pPr>
    </w:p>
    <w:p w14:paraId="2E978FE8" w14:textId="51DB261A" w:rsidR="007E4E74" w:rsidRPr="00266AEF" w:rsidRDefault="00F026AB" w:rsidP="00266AEF">
      <w:pPr>
        <w:pStyle w:val="Heading1"/>
        <w:spacing w:before="0" w:after="120" w:line="264" w:lineRule="auto"/>
        <w:rPr>
          <w:b/>
          <w:sz w:val="24"/>
          <w:szCs w:val="24"/>
        </w:rPr>
      </w:pPr>
      <w:bookmarkStart w:id="24" w:name="_Toc208472789"/>
      <w:r>
        <w:rPr>
          <w:b/>
          <w:sz w:val="24"/>
          <w:szCs w:val="24"/>
        </w:rPr>
        <w:t>Section 9</w:t>
      </w:r>
      <w:r w:rsidR="00F75032">
        <w:rPr>
          <w:b/>
          <w:sz w:val="24"/>
          <w:szCs w:val="24"/>
        </w:rPr>
        <w:t xml:space="preserve">. </w:t>
      </w:r>
      <w:bookmarkStart w:id="25" w:name="_Toc208472790"/>
      <w:bookmarkEnd w:id="24"/>
      <w:r w:rsidR="007E4E74" w:rsidRPr="00266AEF">
        <w:rPr>
          <w:b/>
          <w:sz w:val="24"/>
          <w:szCs w:val="24"/>
        </w:rPr>
        <w:t>Links with other policies</w:t>
      </w:r>
      <w:bookmarkEnd w:id="22"/>
      <w:bookmarkEnd w:id="23"/>
      <w:bookmarkEnd w:id="25"/>
    </w:p>
    <w:p w14:paraId="077874F3" w14:textId="7BFA969A" w:rsidR="007E4E74" w:rsidRPr="00C56D1B" w:rsidRDefault="007E4E74" w:rsidP="00266AEF">
      <w:pPr>
        <w:pStyle w:val="1bodycopy10pt"/>
        <w:spacing w:line="264" w:lineRule="auto"/>
        <w:rPr>
          <w:rFonts w:ascii="Verdana" w:hAnsi="Verdana"/>
          <w:color w:val="002060"/>
          <w:lang w:val="en-GB"/>
        </w:rPr>
      </w:pPr>
      <w:r w:rsidRPr="00C56D1B">
        <w:rPr>
          <w:rFonts w:ascii="Verdana" w:hAnsi="Verdana"/>
          <w:color w:val="002060"/>
          <w:lang w:val="en-GB"/>
        </w:rPr>
        <w:t>This online safety policy is linked to the following policies:</w:t>
      </w:r>
    </w:p>
    <w:p w14:paraId="332B5490" w14:textId="3F5B23FA" w:rsidR="007E4E74" w:rsidRPr="00C56D1B" w:rsidRDefault="007E4E74" w:rsidP="001C6C7B">
      <w:pPr>
        <w:pStyle w:val="4Bulletedcopyblue"/>
        <w:numPr>
          <w:ilvl w:val="0"/>
          <w:numId w:val="34"/>
        </w:numPr>
        <w:spacing w:line="264" w:lineRule="auto"/>
        <w:ind w:left="567" w:hanging="357"/>
        <w:rPr>
          <w:rFonts w:ascii="Verdana" w:hAnsi="Verdana"/>
          <w:color w:val="002060"/>
          <w:lang w:val="en-GB"/>
        </w:rPr>
      </w:pPr>
      <w:r w:rsidRPr="00C56D1B">
        <w:rPr>
          <w:rFonts w:ascii="Verdana" w:hAnsi="Verdana"/>
          <w:color w:val="002060"/>
          <w:lang w:val="en-GB"/>
        </w:rPr>
        <w:t>Share MAT Safeguarding policy</w:t>
      </w:r>
    </w:p>
    <w:p w14:paraId="2057DA54" w14:textId="14FF7B6D" w:rsidR="007E4E74" w:rsidRPr="00C56D1B" w:rsidRDefault="007E4E74" w:rsidP="001C6C7B">
      <w:pPr>
        <w:pStyle w:val="4Bulletedcopyblue"/>
        <w:numPr>
          <w:ilvl w:val="0"/>
          <w:numId w:val="34"/>
        </w:numPr>
        <w:spacing w:line="264" w:lineRule="auto"/>
        <w:ind w:left="567" w:hanging="357"/>
        <w:rPr>
          <w:rFonts w:ascii="Verdana" w:hAnsi="Verdana"/>
          <w:color w:val="002060"/>
          <w:lang w:val="en-GB"/>
        </w:rPr>
      </w:pPr>
      <w:r w:rsidRPr="00C56D1B">
        <w:rPr>
          <w:rFonts w:ascii="Verdana" w:hAnsi="Verdana"/>
          <w:color w:val="002060"/>
          <w:lang w:val="en-GB"/>
        </w:rPr>
        <w:t>Academy Behaviour policy</w:t>
      </w:r>
    </w:p>
    <w:p w14:paraId="06743FD4" w14:textId="44CCEF0D" w:rsidR="007E4E74" w:rsidRPr="00C56D1B" w:rsidRDefault="00071FB8" w:rsidP="001C6C7B">
      <w:pPr>
        <w:pStyle w:val="4Bulletedcopyblue"/>
        <w:numPr>
          <w:ilvl w:val="0"/>
          <w:numId w:val="34"/>
        </w:numPr>
        <w:spacing w:line="264" w:lineRule="auto"/>
        <w:ind w:left="567" w:hanging="357"/>
        <w:rPr>
          <w:rFonts w:ascii="Verdana" w:hAnsi="Verdana"/>
          <w:color w:val="002060"/>
          <w:lang w:val="en-GB"/>
        </w:rPr>
      </w:pPr>
      <w:r w:rsidRPr="00C56D1B">
        <w:rPr>
          <w:rFonts w:ascii="Verdana" w:hAnsi="Verdana"/>
          <w:color w:val="002060"/>
          <w:lang w:val="en-GB"/>
        </w:rPr>
        <w:t xml:space="preserve">Share MAT </w:t>
      </w:r>
      <w:r w:rsidR="007E4E74" w:rsidRPr="00C56D1B">
        <w:rPr>
          <w:rFonts w:ascii="Verdana" w:hAnsi="Verdana"/>
          <w:color w:val="002060"/>
          <w:lang w:val="en-GB"/>
        </w:rPr>
        <w:t>ICT policy</w:t>
      </w:r>
    </w:p>
    <w:p w14:paraId="0A3DACD4" w14:textId="5A4A8D7E" w:rsidR="00241E17" w:rsidRPr="00266AEF" w:rsidRDefault="00071FB8" w:rsidP="001C6C7B">
      <w:pPr>
        <w:pStyle w:val="4Bulletedcopyblue"/>
        <w:numPr>
          <w:ilvl w:val="0"/>
          <w:numId w:val="34"/>
        </w:numPr>
        <w:spacing w:line="264" w:lineRule="auto"/>
        <w:ind w:left="567" w:hanging="357"/>
        <w:rPr>
          <w:rFonts w:ascii="Verdana" w:hAnsi="Verdana"/>
          <w:color w:val="002060"/>
          <w:lang w:eastAsia="en-GB"/>
        </w:rPr>
      </w:pPr>
      <w:r w:rsidRPr="00C56D1B">
        <w:rPr>
          <w:rFonts w:ascii="Verdana" w:hAnsi="Verdana"/>
          <w:color w:val="002060"/>
          <w:lang w:val="en-GB"/>
        </w:rPr>
        <w:t>Academy Anti-bullying policy</w:t>
      </w:r>
      <w:r w:rsidR="00266AEF">
        <w:rPr>
          <w:rFonts w:ascii="Verdana" w:hAnsi="Verdana"/>
          <w:color w:val="002060"/>
          <w:lang w:val="en-GB"/>
        </w:rPr>
        <w:t>.</w:t>
      </w:r>
    </w:p>
    <w:p w14:paraId="085749B0" w14:textId="607C1BDA" w:rsidR="00CF2361" w:rsidRPr="00F116EB" w:rsidRDefault="00441C23" w:rsidP="00F116EB">
      <w:bookmarkStart w:id="26" w:name="_Toc140065771"/>
      <w:bookmarkStart w:id="27" w:name="_Toc208472791"/>
      <w:r>
        <w:rPr>
          <w:rStyle w:val="Heading1Char"/>
          <w:b/>
          <w:bCs/>
          <w:color w:val="002060"/>
          <w:sz w:val="22"/>
          <w:szCs w:val="22"/>
        </w:rPr>
        <w:t>A</w:t>
      </w:r>
      <w:r w:rsidR="00F026AB" w:rsidRPr="009C34B2">
        <w:rPr>
          <w:rStyle w:val="Heading1Char"/>
          <w:b/>
          <w:bCs/>
          <w:color w:val="002060"/>
          <w:sz w:val="22"/>
          <w:szCs w:val="22"/>
        </w:rPr>
        <w:t>ppendix 1:</w:t>
      </w:r>
      <w:r w:rsidR="00412EAD" w:rsidRPr="009C34B2">
        <w:rPr>
          <w:rStyle w:val="Heading1Char"/>
          <w:b/>
          <w:bCs/>
          <w:color w:val="002060"/>
          <w:sz w:val="22"/>
          <w:szCs w:val="22"/>
        </w:rPr>
        <w:t xml:space="preserve"> Online Safety Flowchart</w:t>
      </w:r>
      <w:bookmarkEnd w:id="26"/>
      <w:bookmarkEnd w:id="27"/>
      <w:r w:rsidR="00541730" w:rsidRPr="00F116EB">
        <w:rPr>
          <w:rStyle w:val="Heading2Char"/>
        </w:rPr>
        <w:br/>
      </w:r>
      <w:r w:rsidR="001A2404" w:rsidRPr="00F116EB">
        <w:t>This flowchart should be used by staff to determine, the course of action following concerns about Online Safety of students.</w:t>
      </w:r>
    </w:p>
    <w:p w14:paraId="17B28B27" w14:textId="77777777" w:rsidR="00CF2361" w:rsidRDefault="00CF2361" w:rsidP="00CF2361">
      <w:pPr>
        <w:rPr>
          <w:b/>
        </w:rPr>
      </w:pPr>
      <w:r>
        <w:rPr>
          <w:b/>
          <w:noProof/>
        </w:rPr>
        <mc:AlternateContent>
          <mc:Choice Requires="wps">
            <w:drawing>
              <wp:anchor distT="0" distB="0" distL="114300" distR="114300" simplePos="0" relativeHeight="251658255" behindDoc="0" locked="0" layoutInCell="1" allowOverlap="1" wp14:anchorId="7AD3FBE7" wp14:editId="3173D25E">
                <wp:simplePos x="0" y="0"/>
                <wp:positionH relativeFrom="margin">
                  <wp:posOffset>3332480</wp:posOffset>
                </wp:positionH>
                <wp:positionV relativeFrom="paragraph">
                  <wp:posOffset>6130290</wp:posOffset>
                </wp:positionV>
                <wp:extent cx="0" cy="417600"/>
                <wp:effectExtent l="95250" t="0" r="76200" b="40005"/>
                <wp:wrapNone/>
                <wp:docPr id="98" name="Straight Arrow Connector 98"/>
                <wp:cNvGraphicFramePr/>
                <a:graphic xmlns:a="http://schemas.openxmlformats.org/drawingml/2006/main">
                  <a:graphicData uri="http://schemas.microsoft.com/office/word/2010/wordprocessingShape">
                    <wps:wsp>
                      <wps:cNvCnPr/>
                      <wps:spPr>
                        <a:xfrm>
                          <a:off x="0" y="0"/>
                          <a:ext cx="0" cy="417600"/>
                        </a:xfrm>
                        <a:prstGeom prst="straightConnector1">
                          <a:avLst/>
                        </a:prstGeom>
                        <a:ln w="31750">
                          <a:solidFill>
                            <a:srgbClr val="173B6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4D89FF6E" id="_x0000_t32" coordsize="21600,21600" o:spt="32" o:oned="t" path="m,l21600,21600e" filled="f">
                <v:path arrowok="t" fillok="f" o:connecttype="none"/>
                <o:lock v:ext="edit" shapetype="t"/>
              </v:shapetype>
              <v:shape id="Straight Arrow Connector 98" o:spid="_x0000_s1026" type="#_x0000_t32" style="position:absolute;margin-left:262.4pt;margin-top:482.7pt;width:0;height:32.9pt;z-index:25165825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" strokecolor="#173b66" strokeweight="2.5pt">
                <v:stroke endarrow="block" joinstyle="miter"/>
                <w10:wrap anchorx="margin"/>
              </v:shape>
            </w:pict>
          </mc:Fallback>
        </mc:AlternateContent>
      </w:r>
      <w:r>
        <w:rPr>
          <w:b/>
          <w:noProof/>
        </w:rPr>
        <mc:AlternateContent>
          <mc:Choice Requires="wps">
            <w:drawing>
              <wp:anchor distT="0" distB="0" distL="114300" distR="114300" simplePos="0" relativeHeight="251658254" behindDoc="0" locked="0" layoutInCell="1" allowOverlap="1" wp14:anchorId="435A26F5" wp14:editId="7495516E">
                <wp:simplePos x="0" y="0"/>
                <wp:positionH relativeFrom="column">
                  <wp:posOffset>5455920</wp:posOffset>
                </wp:positionH>
                <wp:positionV relativeFrom="paragraph">
                  <wp:posOffset>6122670</wp:posOffset>
                </wp:positionV>
                <wp:extent cx="274320" cy="449580"/>
                <wp:effectExtent l="38100" t="19050" r="30480" b="45720"/>
                <wp:wrapNone/>
                <wp:docPr id="99" name="Straight Arrow Connector 99"/>
                <wp:cNvGraphicFramePr/>
                <a:graphic xmlns:a="http://schemas.openxmlformats.org/drawingml/2006/main">
                  <a:graphicData uri="http://schemas.microsoft.com/office/word/2010/wordprocessingShape">
                    <wps:wsp>
                      <wps:cNvCnPr/>
                      <wps:spPr>
                        <a:xfrm flipH="1">
                          <a:off x="0" y="0"/>
                          <a:ext cx="274320" cy="449580"/>
                        </a:xfrm>
                        <a:prstGeom prst="straightConnector1">
                          <a:avLst/>
                        </a:prstGeom>
                        <a:ln w="31750">
                          <a:solidFill>
                            <a:srgbClr val="1F7EB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20B406" id="Straight Arrow Connector 99" o:spid="_x0000_s1026" type="#_x0000_t32" style="position:absolute;margin-left:429.6pt;margin-top:482.1pt;width:21.6pt;height:35.4p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" strokecolor="#1f7ebf" strokeweight="2.5pt">
                <v:stroke endarrow="block" joinstyle="miter"/>
              </v:shape>
            </w:pict>
          </mc:Fallback>
        </mc:AlternateContent>
      </w:r>
      <w:r>
        <w:rPr>
          <w:b/>
          <w:noProof/>
        </w:rPr>
        <mc:AlternateContent>
          <mc:Choice Requires="wps">
            <w:drawing>
              <wp:anchor distT="0" distB="0" distL="114300" distR="114300" simplePos="0" relativeHeight="251658250" behindDoc="0" locked="0" layoutInCell="1" allowOverlap="1" wp14:anchorId="1F61CD4B" wp14:editId="060D721E">
                <wp:simplePos x="0" y="0"/>
                <wp:positionH relativeFrom="column">
                  <wp:posOffset>807720</wp:posOffset>
                </wp:positionH>
                <wp:positionV relativeFrom="paragraph">
                  <wp:posOffset>6122670</wp:posOffset>
                </wp:positionV>
                <wp:extent cx="327660" cy="419100"/>
                <wp:effectExtent l="19050" t="19050" r="53340" b="38100"/>
                <wp:wrapNone/>
                <wp:docPr id="14" name="Straight Arrow Connector 14"/>
                <wp:cNvGraphicFramePr/>
                <a:graphic xmlns:a="http://schemas.openxmlformats.org/drawingml/2006/main">
                  <a:graphicData uri="http://schemas.microsoft.com/office/word/2010/wordprocessingShape">
                    <wps:wsp>
                      <wps:cNvCnPr/>
                      <wps:spPr>
                        <a:xfrm>
                          <a:off x="0" y="0"/>
                          <a:ext cx="327660" cy="419100"/>
                        </a:xfrm>
                        <a:prstGeom prst="straightConnector1">
                          <a:avLst/>
                        </a:prstGeom>
                        <a:ln w="31750">
                          <a:solidFill>
                            <a:srgbClr val="783593"/>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0374A5" id="Straight Arrow Connector 14" o:spid="_x0000_s1026" type="#_x0000_t32" style="position:absolute;margin-left:63.6pt;margin-top:482.1pt;width:25.8pt;height:33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" strokecolor="#783593" strokeweight="2.5pt">
                <v:stroke endarrow="block" joinstyle="miter"/>
              </v:shape>
            </w:pict>
          </mc:Fallback>
        </mc:AlternateContent>
      </w:r>
      <w:r>
        <w:rPr>
          <w:b/>
          <w:noProof/>
        </w:rPr>
        <mc:AlternateContent>
          <mc:Choice Requires="wps">
            <w:drawing>
              <wp:anchor distT="0" distB="0" distL="114300" distR="114300" simplePos="0" relativeHeight="251658253" behindDoc="0" locked="0" layoutInCell="1" allowOverlap="1" wp14:anchorId="4CDFA165" wp14:editId="3A3F77E2">
                <wp:simplePos x="0" y="0"/>
                <wp:positionH relativeFrom="column">
                  <wp:posOffset>5722620</wp:posOffset>
                </wp:positionH>
                <wp:positionV relativeFrom="paragraph">
                  <wp:posOffset>2579370</wp:posOffset>
                </wp:positionV>
                <wp:extent cx="0" cy="426720"/>
                <wp:effectExtent l="95250" t="0" r="76200" b="49530"/>
                <wp:wrapNone/>
                <wp:docPr id="100" name="Straight Arrow Connector 100"/>
                <wp:cNvGraphicFramePr/>
                <a:graphic xmlns:a="http://schemas.openxmlformats.org/drawingml/2006/main">
                  <a:graphicData uri="http://schemas.microsoft.com/office/word/2010/wordprocessingShape">
                    <wps:wsp>
                      <wps:cNvCnPr/>
                      <wps:spPr>
                        <a:xfrm>
                          <a:off x="0" y="0"/>
                          <a:ext cx="0" cy="426720"/>
                        </a:xfrm>
                        <a:prstGeom prst="straightConnector1">
                          <a:avLst/>
                        </a:prstGeom>
                        <a:ln w="31750">
                          <a:solidFill>
                            <a:srgbClr val="1F7EBF"/>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E9D820B" id="Straight Arrow Connector 100" o:spid="_x0000_s1026" type="#_x0000_t32" style="position:absolute;margin-left:450.6pt;margin-top:203.1pt;width:0;height:33.6pt;z-index:25165825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" strokecolor="#1f7ebf" strokeweight="2.5pt">
                <v:stroke endarrow="block" joinstyle="miter"/>
              </v:shape>
            </w:pict>
          </mc:Fallback>
        </mc:AlternateContent>
      </w:r>
      <w:r>
        <w:rPr>
          <w:b/>
          <w:noProof/>
        </w:rPr>
        <mc:AlternateContent>
          <mc:Choice Requires="wps">
            <w:drawing>
              <wp:anchor distT="0" distB="0" distL="114300" distR="114300" simplePos="0" relativeHeight="251658252" behindDoc="0" locked="0" layoutInCell="1" allowOverlap="1" wp14:anchorId="2FE6EAED" wp14:editId="48CF470F">
                <wp:simplePos x="0" y="0"/>
                <wp:positionH relativeFrom="margin">
                  <wp:posOffset>3332480</wp:posOffset>
                </wp:positionH>
                <wp:positionV relativeFrom="paragraph">
                  <wp:posOffset>2579370</wp:posOffset>
                </wp:positionV>
                <wp:extent cx="0" cy="426720"/>
                <wp:effectExtent l="95250" t="0" r="76200" b="49530"/>
                <wp:wrapNone/>
                <wp:docPr id="101" name="Straight Arrow Connector 101"/>
                <wp:cNvGraphicFramePr/>
                <a:graphic xmlns:a="http://schemas.openxmlformats.org/drawingml/2006/main">
                  <a:graphicData uri="http://schemas.microsoft.com/office/word/2010/wordprocessingShape">
                    <wps:wsp>
                      <wps:cNvCnPr/>
                      <wps:spPr>
                        <a:xfrm>
                          <a:off x="0" y="0"/>
                          <a:ext cx="0" cy="426720"/>
                        </a:xfrm>
                        <a:prstGeom prst="straightConnector1">
                          <a:avLst/>
                        </a:prstGeom>
                        <a:ln w="31750">
                          <a:solidFill>
                            <a:srgbClr val="173B66"/>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594B07" id="Straight Arrow Connector 101" o:spid="_x0000_s1026" type="#_x0000_t32" style="position:absolute;margin-left:262.4pt;margin-top:203.1pt;width:0;height:33.6pt;z-index:25165825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" strokecolor="#173b66" strokeweight="2.5pt">
                <v:stroke endarrow="block" joinstyle="miter"/>
                <w10:wrap anchorx="margin"/>
              </v:shape>
            </w:pict>
          </mc:Fallback>
        </mc:AlternateContent>
      </w:r>
      <w:r>
        <w:rPr>
          <w:b/>
          <w:noProof/>
        </w:rPr>
        <mc:AlternateContent>
          <mc:Choice Requires="wps">
            <w:drawing>
              <wp:anchor distT="0" distB="0" distL="114300" distR="114300" simplePos="0" relativeHeight="251658251" behindDoc="0" locked="0" layoutInCell="1" allowOverlap="1" wp14:anchorId="52E5F6CB" wp14:editId="5B39BC9C">
                <wp:simplePos x="0" y="0"/>
                <wp:positionH relativeFrom="column">
                  <wp:posOffset>815340</wp:posOffset>
                </wp:positionH>
                <wp:positionV relativeFrom="paragraph">
                  <wp:posOffset>2579370</wp:posOffset>
                </wp:positionV>
                <wp:extent cx="0" cy="426720"/>
                <wp:effectExtent l="95250" t="0" r="76200" b="49530"/>
                <wp:wrapNone/>
                <wp:docPr id="12" name="Straight Arrow Connector 12"/>
                <wp:cNvGraphicFramePr/>
                <a:graphic xmlns:a="http://schemas.openxmlformats.org/drawingml/2006/main">
                  <a:graphicData uri="http://schemas.microsoft.com/office/word/2010/wordprocessingShape">
                    <wps:wsp>
                      <wps:cNvCnPr/>
                      <wps:spPr>
                        <a:xfrm>
                          <a:off x="0" y="0"/>
                          <a:ext cx="0" cy="426720"/>
                        </a:xfrm>
                        <a:prstGeom prst="straightConnector1">
                          <a:avLst/>
                        </a:prstGeom>
                        <a:ln w="31750">
                          <a:solidFill>
                            <a:srgbClr val="783593"/>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960A20" id="Straight Arrow Connector 12" o:spid="_x0000_s1026" type="#_x0000_t32" style="position:absolute;margin-left:64.2pt;margin-top:203.1pt;width:0;height:33.6pt;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" strokecolor="#783593" strokeweight="2.5pt">
                <v:stroke endarrow="block" joinstyle="miter"/>
              </v:shape>
            </w:pict>
          </mc:Fallback>
        </mc:AlternateContent>
      </w:r>
      <w:r>
        <w:rPr>
          <w:b/>
          <w:noProof/>
        </w:rPr>
        <mc:AlternateContent>
          <mc:Choice Requires="wps">
            <w:drawing>
              <wp:anchor distT="0" distB="0" distL="114300" distR="114300" simplePos="0" relativeHeight="251658248" behindDoc="0" locked="0" layoutInCell="1" allowOverlap="1" wp14:anchorId="510597F8" wp14:editId="5EA3E321">
                <wp:simplePos x="0" y="0"/>
                <wp:positionH relativeFrom="margin">
                  <wp:align>center</wp:align>
                </wp:positionH>
                <wp:positionV relativeFrom="paragraph">
                  <wp:posOffset>6732270</wp:posOffset>
                </wp:positionV>
                <wp:extent cx="5991225" cy="1333500"/>
                <wp:effectExtent l="19050" t="19050" r="28575" b="19050"/>
                <wp:wrapNone/>
                <wp:docPr id="8" name="Text Box 8"/>
                <wp:cNvGraphicFramePr/>
                <a:graphic xmlns:a="http://schemas.openxmlformats.org/drawingml/2006/main">
                  <a:graphicData uri="http://schemas.microsoft.com/office/word/2010/wordprocessingShape">
                    <wps:wsp>
                      <wps:cNvSpPr txBox="1"/>
                      <wps:spPr>
                        <a:xfrm>
                          <a:off x="0" y="0"/>
                          <a:ext cx="5991225" cy="1333500"/>
                        </a:xfrm>
                        <a:prstGeom prst="rect">
                          <a:avLst/>
                        </a:prstGeom>
                        <a:noFill/>
                        <a:ln w="31750">
                          <a:solidFill>
                            <a:srgbClr val="599A4A"/>
                          </a:solidFill>
                        </a:ln>
                      </wps:spPr>
                      <wps:txbx>
                        <w:txbxContent>
                          <w:p w14:paraId="18266036" w14:textId="77777777" w:rsidR="00CF2361" w:rsidRPr="00C93A3B" w:rsidRDefault="00CF2361" w:rsidP="00CF2361">
                            <w:pPr>
                              <w:rPr>
                                <w:b/>
                                <w:color w:val="599A4A"/>
                                <w:sz w:val="24"/>
                                <w:szCs w:val="20"/>
                                <w14:textOutline w14:w="9525" w14:cap="rnd" w14:cmpd="sng" w14:algn="ctr">
                                  <w14:noFill/>
                                  <w14:prstDash w14:val="solid"/>
                                  <w14:bevel/>
                                </w14:textOutline>
                              </w:rPr>
                            </w:pPr>
                            <w:r w:rsidRPr="00C93A3B">
                              <w:rPr>
                                <w:b/>
                                <w:color w:val="599A4A"/>
                                <w:sz w:val="24"/>
                                <w:szCs w:val="20"/>
                                <w14:textOutline w14:w="9525" w14:cap="rnd" w14:cmpd="sng" w14:algn="ctr">
                                  <w14:noFill/>
                                  <w14:prstDash w14:val="solid"/>
                                  <w14:bevel/>
                                </w14:textOutline>
                              </w:rPr>
                              <w:t>Outcomes:</w:t>
                            </w:r>
                          </w:p>
                          <w:p w14:paraId="1345C8D8" w14:textId="77777777" w:rsidR="00CF2361" w:rsidRPr="00CF2361" w:rsidRDefault="00CF2361" w:rsidP="00CF2361">
                            <w:pPr>
                              <w:pStyle w:val="ListParagraph"/>
                              <w:numPr>
                                <w:ilvl w:val="0"/>
                                <w:numId w:val="40"/>
                              </w:numPr>
                              <w:spacing w:after="160" w:line="259" w:lineRule="auto"/>
                              <w:rPr>
                                <w:sz w:val="18"/>
                                <w:szCs w:val="18"/>
                                <w14:textOutline w14:w="9525" w14:cap="rnd" w14:cmpd="sng" w14:algn="ctr">
                                  <w14:noFill/>
                                  <w14:prstDash w14:val="solid"/>
                                  <w14:bevel/>
                                </w14:textOutline>
                              </w:rPr>
                            </w:pPr>
                            <w:r w:rsidRPr="00CF2361">
                              <w:rPr>
                                <w:rFonts w:ascii="Calibri" w:hAnsi="Calibri" w:cs="Calibri"/>
                                <w:color w:val="000000"/>
                                <w:sz w:val="18"/>
                                <w:szCs w:val="18"/>
                                <w:shd w:val="clear" w:color="auto" w:fill="FFFFFF"/>
                                <w14:textOutline w14:w="9525" w14:cap="rnd" w14:cmpd="sng" w14:algn="ctr">
                                  <w14:noFill/>
                                  <w14:prstDash w14:val="solid"/>
                                  <w14:bevel/>
                                </w14:textOutline>
                              </w:rPr>
                              <w:t>Once the evidence has been secured as far as possible, the DSL will follow the safeguarding policy guidelines</w:t>
                            </w:r>
                          </w:p>
                          <w:p w14:paraId="7736B60C" w14:textId="77777777" w:rsidR="00CF2361" w:rsidRPr="00CF2361" w:rsidRDefault="00CF2361" w:rsidP="00CF2361">
                            <w:pPr>
                              <w:pStyle w:val="ListParagraph"/>
                              <w:numPr>
                                <w:ilvl w:val="0"/>
                                <w:numId w:val="40"/>
                              </w:numPr>
                              <w:spacing w:after="160" w:line="259" w:lineRule="auto"/>
                              <w:rPr>
                                <w:sz w:val="18"/>
                                <w:szCs w:val="18"/>
                                <w14:textOutline w14:w="9525" w14:cap="rnd" w14:cmpd="sng" w14:algn="ctr">
                                  <w14:noFill/>
                                  <w14:prstDash w14:val="solid"/>
                                  <w14:bevel/>
                                </w14:textOutline>
                              </w:rPr>
                            </w:pPr>
                            <w:r w:rsidRPr="00CF2361">
                              <w:rPr>
                                <w:sz w:val="18"/>
                                <w:szCs w:val="18"/>
                                <w14:textOutline w14:w="9525" w14:cap="rnd" w14:cmpd="sng" w14:algn="ctr">
                                  <w14:noFill/>
                                  <w14:prstDash w14:val="solid"/>
                                  <w14:bevel/>
                                </w14:textOutline>
                              </w:rPr>
                              <w:t>DSL will contact Parents and external agencies e.g. the Police, where appropriate</w:t>
                            </w:r>
                          </w:p>
                          <w:p w14:paraId="08F2D151" w14:textId="77777777" w:rsidR="00CF2361" w:rsidRPr="00CF2361" w:rsidRDefault="00CF2361" w:rsidP="00CF2361">
                            <w:pPr>
                              <w:pStyle w:val="ListParagraph"/>
                              <w:numPr>
                                <w:ilvl w:val="0"/>
                                <w:numId w:val="40"/>
                              </w:numPr>
                              <w:spacing w:after="160" w:line="259" w:lineRule="auto"/>
                              <w:rPr>
                                <w:sz w:val="18"/>
                                <w:szCs w:val="18"/>
                                <w14:textOutline w14:w="9525" w14:cap="rnd" w14:cmpd="sng" w14:algn="ctr">
                                  <w14:noFill/>
                                  <w14:prstDash w14:val="solid"/>
                                  <w14:bevel/>
                                </w14:textOutline>
                              </w:rPr>
                            </w:pPr>
                            <w:r w:rsidRPr="00CF2361">
                              <w:rPr>
                                <w:sz w:val="18"/>
                                <w:szCs w:val="18"/>
                                <w14:textOutline w14:w="9525" w14:cap="rnd" w14:cmpd="sng" w14:algn="ctr">
                                  <w14:noFill/>
                                  <w14:prstDash w14:val="solid"/>
                                  <w14:bevel/>
                                </w14:textOutline>
                              </w:rPr>
                              <w:t>Victim and Perpetrator will receive support appropriate to the incident</w:t>
                            </w:r>
                          </w:p>
                          <w:p w14:paraId="6654B3B7" w14:textId="1C0FE2C6" w:rsidR="00CF2361" w:rsidRPr="00CF2361" w:rsidRDefault="002D5CFB" w:rsidP="00CF2361">
                            <w:pPr>
                              <w:pStyle w:val="ListParagraph"/>
                              <w:numPr>
                                <w:ilvl w:val="0"/>
                                <w:numId w:val="40"/>
                              </w:numPr>
                              <w:spacing w:after="160" w:line="259" w:lineRule="auto"/>
                              <w:rPr>
                                <w:sz w:val="18"/>
                                <w:szCs w:val="18"/>
                                <w14:textOutline w14:w="9525" w14:cap="rnd" w14:cmpd="sng" w14:algn="ctr">
                                  <w14:noFill/>
                                  <w14:prstDash w14:val="solid"/>
                                  <w14:bevel/>
                                </w14:textOutline>
                              </w:rPr>
                            </w:pPr>
                            <w:r>
                              <w:rPr>
                                <w:sz w:val="18"/>
                                <w:szCs w:val="18"/>
                                <w14:textOutline w14:w="9525" w14:cap="rnd" w14:cmpd="sng" w14:algn="ctr">
                                  <w14:noFill/>
                                  <w14:prstDash w14:val="solid"/>
                                  <w14:bevel/>
                                </w14:textOutline>
                              </w:rPr>
                              <w:t xml:space="preserve">Perpetrators </w:t>
                            </w:r>
                            <w:r w:rsidR="00CF2361" w:rsidRPr="00CF2361">
                              <w:rPr>
                                <w:sz w:val="18"/>
                                <w:szCs w:val="18"/>
                                <w14:textOutline w14:w="9525" w14:cap="rnd" w14:cmpd="sng" w14:algn="ctr">
                                  <w14:noFill/>
                                  <w14:prstDash w14:val="solid"/>
                                  <w14:bevel/>
                                </w14:textOutline>
                              </w:rPr>
                              <w:t>will receive sanctions appropriate to the incident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597F8" id="Text Box 8" o:spid="_x0000_s1028" type="#_x0000_t202" style="position:absolute;margin-left:0;margin-top:530.1pt;width:471.75pt;height:105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" filled="f" strokecolor="#599a4a" strokeweight="2.5pt">
                <v:textbox>
                  <w:txbxContent>
                    <w:p w14:paraId="18266036" w14:textId="77777777" w:rsidR="00CF2361" w:rsidRPr="00C93A3B" w:rsidRDefault="00CF2361" w:rsidP="00CF2361">
                      <w:pPr>
                        <w:rPr>
                          <w:b/>
                          <w:color w:val="599A4A"/>
                          <w:sz w:val="24"/>
                          <w:szCs w:val="20"/>
                          <w14:textOutline w14:w="9525" w14:cap="rnd" w14:cmpd="sng" w14:algn="ctr">
                            <w14:noFill/>
                            <w14:prstDash w14:val="solid"/>
                            <w14:bevel/>
                          </w14:textOutline>
                        </w:rPr>
                      </w:pPr>
                      <w:r w:rsidRPr="00C93A3B">
                        <w:rPr>
                          <w:b/>
                          <w:color w:val="599A4A"/>
                          <w:sz w:val="24"/>
                          <w:szCs w:val="20"/>
                          <w14:textOutline w14:w="9525" w14:cap="rnd" w14:cmpd="sng" w14:algn="ctr">
                            <w14:noFill/>
                            <w14:prstDash w14:val="solid"/>
                            <w14:bevel/>
                          </w14:textOutline>
                        </w:rPr>
                        <w:t>Outcomes:</w:t>
                      </w:r>
                    </w:p>
                    <w:p w14:paraId="1345C8D8" w14:textId="77777777" w:rsidR="00CF2361" w:rsidRPr="00CF2361" w:rsidRDefault="00CF2361" w:rsidP="00CF2361">
                      <w:pPr>
                        <w:pStyle w:val="ListParagraph"/>
                        <w:numPr>
                          <w:ilvl w:val="0"/>
                          <w:numId w:val="40"/>
                        </w:numPr>
                        <w:spacing w:after="160" w:line="259" w:lineRule="auto"/>
                        <w:rPr>
                          <w:sz w:val="18"/>
                          <w:szCs w:val="18"/>
                          <w14:textOutline w14:w="9525" w14:cap="rnd" w14:cmpd="sng" w14:algn="ctr">
                            <w14:noFill/>
                            <w14:prstDash w14:val="solid"/>
                            <w14:bevel/>
                          </w14:textOutline>
                        </w:rPr>
                      </w:pPr>
                      <w:r w:rsidRPr="00CF2361">
                        <w:rPr>
                          <w:rFonts w:ascii="Calibri" w:hAnsi="Calibri" w:cs="Calibri"/>
                          <w:color w:val="000000"/>
                          <w:sz w:val="18"/>
                          <w:szCs w:val="18"/>
                          <w:shd w:val="clear" w:color="auto" w:fill="FFFFFF"/>
                          <w14:textOutline w14:w="9525" w14:cap="rnd" w14:cmpd="sng" w14:algn="ctr">
                            <w14:noFill/>
                            <w14:prstDash w14:val="solid"/>
                            <w14:bevel/>
                          </w14:textOutline>
                        </w:rPr>
                        <w:t>Once the evidence has been secured as far as possible, the DSL will follow the safeguarding policy guidelines</w:t>
                      </w:r>
                    </w:p>
                    <w:p w14:paraId="7736B60C" w14:textId="77777777" w:rsidR="00CF2361" w:rsidRPr="00CF2361" w:rsidRDefault="00CF2361" w:rsidP="00CF2361">
                      <w:pPr>
                        <w:pStyle w:val="ListParagraph"/>
                        <w:numPr>
                          <w:ilvl w:val="0"/>
                          <w:numId w:val="40"/>
                        </w:numPr>
                        <w:spacing w:after="160" w:line="259" w:lineRule="auto"/>
                        <w:rPr>
                          <w:sz w:val="18"/>
                          <w:szCs w:val="18"/>
                          <w14:textOutline w14:w="9525" w14:cap="rnd" w14:cmpd="sng" w14:algn="ctr">
                            <w14:noFill/>
                            <w14:prstDash w14:val="solid"/>
                            <w14:bevel/>
                          </w14:textOutline>
                        </w:rPr>
                      </w:pPr>
                      <w:r w:rsidRPr="00CF2361">
                        <w:rPr>
                          <w:sz w:val="18"/>
                          <w:szCs w:val="18"/>
                          <w14:textOutline w14:w="9525" w14:cap="rnd" w14:cmpd="sng" w14:algn="ctr">
                            <w14:noFill/>
                            <w14:prstDash w14:val="solid"/>
                            <w14:bevel/>
                          </w14:textOutline>
                        </w:rPr>
                        <w:t>DSL will contact Parents and external agencies e.g. the Police, where appropriate</w:t>
                      </w:r>
                    </w:p>
                    <w:p w14:paraId="08F2D151" w14:textId="77777777" w:rsidR="00CF2361" w:rsidRPr="00CF2361" w:rsidRDefault="00CF2361" w:rsidP="00CF2361">
                      <w:pPr>
                        <w:pStyle w:val="ListParagraph"/>
                        <w:numPr>
                          <w:ilvl w:val="0"/>
                          <w:numId w:val="40"/>
                        </w:numPr>
                        <w:spacing w:after="160" w:line="259" w:lineRule="auto"/>
                        <w:rPr>
                          <w:sz w:val="18"/>
                          <w:szCs w:val="18"/>
                          <w14:textOutline w14:w="9525" w14:cap="rnd" w14:cmpd="sng" w14:algn="ctr">
                            <w14:noFill/>
                            <w14:prstDash w14:val="solid"/>
                            <w14:bevel/>
                          </w14:textOutline>
                        </w:rPr>
                      </w:pPr>
                      <w:r w:rsidRPr="00CF2361">
                        <w:rPr>
                          <w:sz w:val="18"/>
                          <w:szCs w:val="18"/>
                          <w14:textOutline w14:w="9525" w14:cap="rnd" w14:cmpd="sng" w14:algn="ctr">
                            <w14:noFill/>
                            <w14:prstDash w14:val="solid"/>
                            <w14:bevel/>
                          </w14:textOutline>
                        </w:rPr>
                        <w:t>Victim and Perpetrator will receive support appropriate to the incident</w:t>
                      </w:r>
                    </w:p>
                    <w:p w14:paraId="6654B3B7" w14:textId="1C0FE2C6" w:rsidR="00CF2361" w:rsidRPr="00CF2361" w:rsidRDefault="002D5CFB" w:rsidP="00CF2361">
                      <w:pPr>
                        <w:pStyle w:val="ListParagraph"/>
                        <w:numPr>
                          <w:ilvl w:val="0"/>
                          <w:numId w:val="40"/>
                        </w:numPr>
                        <w:spacing w:after="160" w:line="259" w:lineRule="auto"/>
                        <w:rPr>
                          <w:sz w:val="18"/>
                          <w:szCs w:val="18"/>
                          <w14:textOutline w14:w="9525" w14:cap="rnd" w14:cmpd="sng" w14:algn="ctr">
                            <w14:noFill/>
                            <w14:prstDash w14:val="solid"/>
                            <w14:bevel/>
                          </w14:textOutline>
                        </w:rPr>
                      </w:pPr>
                      <w:r>
                        <w:rPr>
                          <w:sz w:val="18"/>
                          <w:szCs w:val="18"/>
                          <w14:textOutline w14:w="9525" w14:cap="rnd" w14:cmpd="sng" w14:algn="ctr">
                            <w14:noFill/>
                            <w14:prstDash w14:val="solid"/>
                            <w14:bevel/>
                          </w14:textOutline>
                        </w:rPr>
                        <w:t xml:space="preserve">Perpetrators </w:t>
                      </w:r>
                      <w:r w:rsidR="00CF2361" w:rsidRPr="00CF2361">
                        <w:rPr>
                          <w:sz w:val="18"/>
                          <w:szCs w:val="18"/>
                          <w14:textOutline w14:w="9525" w14:cap="rnd" w14:cmpd="sng" w14:algn="ctr">
                            <w14:noFill/>
                            <w14:prstDash w14:val="solid"/>
                            <w14:bevel/>
                          </w14:textOutline>
                        </w:rPr>
                        <w:t>will receive sanctions appropriate to the incident</w:t>
                      </w:r>
                    </w:p>
                  </w:txbxContent>
                </v:textbox>
                <w10:wrap anchorx="margin"/>
              </v:shape>
            </w:pict>
          </mc:Fallback>
        </mc:AlternateContent>
      </w:r>
      <w:r>
        <w:rPr>
          <w:b/>
          <w:noProof/>
        </w:rPr>
        <mc:AlternateContent>
          <mc:Choice Requires="wps">
            <w:drawing>
              <wp:anchor distT="0" distB="0" distL="114300" distR="114300" simplePos="0" relativeHeight="251658249" behindDoc="0" locked="0" layoutInCell="1" allowOverlap="1" wp14:anchorId="504D4141" wp14:editId="3ECD3367">
                <wp:simplePos x="0" y="0"/>
                <wp:positionH relativeFrom="margin">
                  <wp:posOffset>4861560</wp:posOffset>
                </wp:positionH>
                <wp:positionV relativeFrom="paragraph">
                  <wp:posOffset>3199765</wp:posOffset>
                </wp:positionV>
                <wp:extent cx="1724025" cy="2811780"/>
                <wp:effectExtent l="19050" t="19050" r="28575" b="26670"/>
                <wp:wrapNone/>
                <wp:docPr id="9" name="Text Box 9"/>
                <wp:cNvGraphicFramePr/>
                <a:graphic xmlns:a="http://schemas.openxmlformats.org/drawingml/2006/main">
                  <a:graphicData uri="http://schemas.microsoft.com/office/word/2010/wordprocessingShape">
                    <wps:wsp>
                      <wps:cNvSpPr txBox="1"/>
                      <wps:spPr>
                        <a:xfrm>
                          <a:off x="0" y="0"/>
                          <a:ext cx="1724025" cy="2811780"/>
                        </a:xfrm>
                        <a:prstGeom prst="rect">
                          <a:avLst/>
                        </a:prstGeom>
                        <a:solidFill>
                          <a:schemeClr val="lt1"/>
                        </a:solidFill>
                        <a:ln w="31750">
                          <a:solidFill>
                            <a:srgbClr val="1F7EBF"/>
                          </a:solidFill>
                        </a:ln>
                      </wps:spPr>
                      <wps:txbx>
                        <w:txbxContent>
                          <w:p w14:paraId="5A7F6286" w14:textId="77777777" w:rsidR="00CF2361" w:rsidRPr="00CF2361" w:rsidRDefault="00CF2361" w:rsidP="00CF2361">
                            <w:pPr>
                              <w:rPr>
                                <w:sz w:val="18"/>
                                <w:szCs w:val="18"/>
                              </w:rPr>
                            </w:pPr>
                            <w:r w:rsidRPr="00CF2361">
                              <w:rPr>
                                <w:sz w:val="18"/>
                                <w:szCs w:val="18"/>
                              </w:rPr>
                              <w:t>Staff member to confiscate the device/ isolate the student from the PC.</w:t>
                            </w:r>
                          </w:p>
                          <w:p w14:paraId="63F38FDC" w14:textId="77777777" w:rsidR="00CF2361" w:rsidRPr="00CF2361" w:rsidRDefault="00CF2361" w:rsidP="00CF2361">
                            <w:pPr>
                              <w:rPr>
                                <w:sz w:val="18"/>
                                <w:szCs w:val="18"/>
                              </w:rPr>
                            </w:pPr>
                            <w:r w:rsidRPr="00CF2361">
                              <w:rPr>
                                <w:sz w:val="18"/>
                                <w:szCs w:val="18"/>
                              </w:rPr>
                              <w:t>If the machine is in use, the staff member is to contact itsupport@sharemat.co.uk  and the DSL immediately</w:t>
                            </w:r>
                          </w:p>
                          <w:p w14:paraId="11E2DB51" w14:textId="77777777" w:rsidR="00CF2361" w:rsidRPr="00CF2361" w:rsidRDefault="00CF2361" w:rsidP="00CF2361">
                            <w:pPr>
                              <w:rPr>
                                <w:sz w:val="18"/>
                                <w:szCs w:val="18"/>
                              </w:rPr>
                            </w:pPr>
                            <w:r w:rsidRPr="00CF2361">
                              <w:rPr>
                                <w:sz w:val="18"/>
                                <w:szCs w:val="18"/>
                              </w:rPr>
                              <w:t>Staff member to record the incident on CPOMS</w:t>
                            </w:r>
                          </w:p>
                          <w:p w14:paraId="47047796" w14:textId="77777777" w:rsidR="00CF2361" w:rsidRDefault="00CF2361" w:rsidP="00CF2361">
                            <w:pPr>
                              <w:rPr>
                                <w:b/>
                                <w:sz w:val="20"/>
                                <w:szCs w:val="20"/>
                              </w:rPr>
                            </w:pPr>
                            <w:r w:rsidRPr="00CF2361">
                              <w:rPr>
                                <w:b/>
                                <w:sz w:val="18"/>
                                <w:szCs w:val="18"/>
                              </w:rPr>
                              <w:t>A DSL will then complete an investigation, including the collection of statements and taking photos of any evidence</w:t>
                            </w:r>
                            <w:r>
                              <w:rPr>
                                <w:b/>
                                <w:sz w:val="20"/>
                                <w:szCs w:val="20"/>
                              </w:rPr>
                              <w:t>.</w:t>
                            </w:r>
                          </w:p>
                          <w:p w14:paraId="116C8212" w14:textId="77777777" w:rsidR="00CF2361" w:rsidRPr="002750D5" w:rsidRDefault="00CF2361" w:rsidP="00CF2361">
                            <w:pPr>
                              <w:rPr>
                                <w:sz w:val="20"/>
                                <w:szCs w:val="20"/>
                              </w:rPr>
                            </w:pPr>
                          </w:p>
                          <w:p w14:paraId="0AC6B872" w14:textId="77777777" w:rsidR="00CF2361" w:rsidRPr="007849AB" w:rsidRDefault="00CF2361" w:rsidP="00CF236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D4141" id="Text Box 9" o:spid="_x0000_s1029" type="#_x0000_t202" style="position:absolute;margin-left:382.8pt;margin-top:251.95pt;width:135.75pt;height:221.4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" fillcolor="white [3201]" strokecolor="#1f7ebf" strokeweight="2.5pt">
                <v:textbox>
                  <w:txbxContent>
                    <w:p w14:paraId="5A7F6286" w14:textId="77777777" w:rsidR="00CF2361" w:rsidRPr="00CF2361" w:rsidRDefault="00CF2361" w:rsidP="00CF2361">
                      <w:pPr>
                        <w:rPr>
                          <w:sz w:val="18"/>
                          <w:szCs w:val="18"/>
                        </w:rPr>
                      </w:pPr>
                      <w:r w:rsidRPr="00CF2361">
                        <w:rPr>
                          <w:sz w:val="18"/>
                          <w:szCs w:val="18"/>
                        </w:rPr>
                        <w:t>Staff member to confiscate the device/ isolate the student from the PC.</w:t>
                      </w:r>
                    </w:p>
                    <w:p w14:paraId="63F38FDC" w14:textId="77777777" w:rsidR="00CF2361" w:rsidRPr="00CF2361" w:rsidRDefault="00CF2361" w:rsidP="00CF2361">
                      <w:pPr>
                        <w:rPr>
                          <w:sz w:val="18"/>
                          <w:szCs w:val="18"/>
                        </w:rPr>
                      </w:pPr>
                      <w:r w:rsidRPr="00CF2361">
                        <w:rPr>
                          <w:sz w:val="18"/>
                          <w:szCs w:val="18"/>
                        </w:rPr>
                        <w:t>If the machine is in use, the staff member is to contact itsupport@sharemat.co.uk  and the DSL immediately</w:t>
                      </w:r>
                    </w:p>
                    <w:p w14:paraId="11E2DB51" w14:textId="77777777" w:rsidR="00CF2361" w:rsidRPr="00CF2361" w:rsidRDefault="00CF2361" w:rsidP="00CF2361">
                      <w:pPr>
                        <w:rPr>
                          <w:sz w:val="18"/>
                          <w:szCs w:val="18"/>
                        </w:rPr>
                      </w:pPr>
                      <w:r w:rsidRPr="00CF2361">
                        <w:rPr>
                          <w:sz w:val="18"/>
                          <w:szCs w:val="18"/>
                        </w:rPr>
                        <w:t>Staff member to record the incident on CPOMS</w:t>
                      </w:r>
                    </w:p>
                    <w:p w14:paraId="47047796" w14:textId="77777777" w:rsidR="00CF2361" w:rsidRDefault="00CF2361" w:rsidP="00CF2361">
                      <w:pPr>
                        <w:rPr>
                          <w:b/>
                          <w:sz w:val="20"/>
                          <w:szCs w:val="20"/>
                        </w:rPr>
                      </w:pPr>
                      <w:r w:rsidRPr="00CF2361">
                        <w:rPr>
                          <w:b/>
                          <w:sz w:val="18"/>
                          <w:szCs w:val="18"/>
                        </w:rPr>
                        <w:t>A DSL will then complete an investigation, including the collection of statements and taking photos of any evidence</w:t>
                      </w:r>
                      <w:r>
                        <w:rPr>
                          <w:b/>
                          <w:sz w:val="20"/>
                          <w:szCs w:val="20"/>
                        </w:rPr>
                        <w:t>.</w:t>
                      </w:r>
                    </w:p>
                    <w:p w14:paraId="116C8212" w14:textId="77777777" w:rsidR="00CF2361" w:rsidRPr="002750D5" w:rsidRDefault="00CF2361" w:rsidP="00CF2361">
                      <w:pPr>
                        <w:rPr>
                          <w:sz w:val="20"/>
                          <w:szCs w:val="20"/>
                        </w:rPr>
                      </w:pPr>
                    </w:p>
                    <w:p w14:paraId="0AC6B872" w14:textId="77777777" w:rsidR="00CF2361" w:rsidRPr="007849AB" w:rsidRDefault="00CF2361" w:rsidP="00CF2361">
                      <w:pPr>
                        <w:rPr>
                          <w:sz w:val="20"/>
                          <w:szCs w:val="20"/>
                        </w:rPr>
                      </w:pPr>
                    </w:p>
                  </w:txbxContent>
                </v:textbox>
                <w10:wrap anchorx="margin"/>
              </v:shape>
            </w:pict>
          </mc:Fallback>
        </mc:AlternateContent>
      </w:r>
      <w:r>
        <w:rPr>
          <w:b/>
          <w:noProof/>
        </w:rPr>
        <mc:AlternateContent>
          <mc:Choice Requires="wps">
            <w:drawing>
              <wp:anchor distT="0" distB="0" distL="114300" distR="114300" simplePos="0" relativeHeight="251658245" behindDoc="0" locked="0" layoutInCell="1" allowOverlap="1" wp14:anchorId="6139D99F" wp14:editId="035E957D">
                <wp:simplePos x="0" y="0"/>
                <wp:positionH relativeFrom="margin">
                  <wp:posOffset>4862830</wp:posOffset>
                </wp:positionH>
                <wp:positionV relativeFrom="paragraph">
                  <wp:posOffset>106045</wp:posOffset>
                </wp:positionV>
                <wp:extent cx="1724025" cy="2303780"/>
                <wp:effectExtent l="19050" t="19050" r="28575" b="20320"/>
                <wp:wrapNone/>
                <wp:docPr id="102" name="Text Box 102"/>
                <wp:cNvGraphicFramePr/>
                <a:graphic xmlns:a="http://schemas.openxmlformats.org/drawingml/2006/main">
                  <a:graphicData uri="http://schemas.microsoft.com/office/word/2010/wordprocessingShape">
                    <wps:wsp>
                      <wps:cNvSpPr txBox="1"/>
                      <wps:spPr>
                        <a:xfrm>
                          <a:off x="0" y="0"/>
                          <a:ext cx="1724025" cy="2303780"/>
                        </a:xfrm>
                        <a:prstGeom prst="rect">
                          <a:avLst/>
                        </a:prstGeom>
                        <a:noFill/>
                        <a:ln w="31750">
                          <a:solidFill>
                            <a:srgbClr val="1F7EBF"/>
                          </a:solidFill>
                        </a:ln>
                      </wps:spPr>
                      <wps:txbx>
                        <w:txbxContent>
                          <w:p w14:paraId="049EA0F8" w14:textId="77777777" w:rsidR="00CF2361" w:rsidRPr="00CA4928" w:rsidRDefault="00CF2361" w:rsidP="00CF2361">
                            <w:pPr>
                              <w:rPr>
                                <w:b/>
                                <w:color w:val="4A66AC" w:themeColor="accent1"/>
                                <w:sz w:val="24"/>
                                <w:szCs w:val="20"/>
                              </w:rPr>
                            </w:pPr>
                            <w:r w:rsidRPr="00CA4928">
                              <w:rPr>
                                <w:b/>
                                <w:color w:val="4A66AC" w:themeColor="accent1"/>
                                <w:sz w:val="24"/>
                                <w:szCs w:val="20"/>
                              </w:rPr>
                              <w:t>Route C</w:t>
                            </w:r>
                          </w:p>
                          <w:p w14:paraId="5491FC5F" w14:textId="77777777" w:rsidR="00CF2361" w:rsidRPr="00CF2361" w:rsidRDefault="00CF2361" w:rsidP="00CF2361">
                            <w:pPr>
                              <w:rPr>
                                <w:color w:val="000000" w:themeColor="text1"/>
                                <w:sz w:val="18"/>
                                <w:szCs w:val="18"/>
                              </w:rPr>
                            </w:pPr>
                            <w:r w:rsidRPr="00CF2361">
                              <w:rPr>
                                <w:color w:val="000000" w:themeColor="text1"/>
                                <w:sz w:val="18"/>
                                <w:szCs w:val="18"/>
                              </w:rPr>
                              <w:t xml:space="preserve">Have you found inappropriate material, seen inappropriate material being viewed/sent or suspect that it has been viewed/sent </w:t>
                            </w:r>
                            <w:r w:rsidRPr="00CF2361">
                              <w:rPr>
                                <w:b/>
                                <w:color w:val="000000" w:themeColor="text1"/>
                                <w:sz w:val="18"/>
                                <w:szCs w:val="18"/>
                              </w:rPr>
                              <w:t>on a Share MAT PC/laptop or other device?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39D99F" id="Text Box 102" o:spid="_x0000_s1030" type="#_x0000_t202" style="position:absolute;margin-left:382.9pt;margin-top:8.35pt;width:135.75pt;height:181.4pt;z-index:251658245;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" filled="f" strokecolor="#1f7ebf" strokeweight="2.5pt">
                <v:textbox>
                  <w:txbxContent>
                    <w:p w14:paraId="049EA0F8" w14:textId="77777777" w:rsidR="00CF2361" w:rsidRPr="00CA4928" w:rsidRDefault="00CF2361" w:rsidP="00CF2361">
                      <w:pPr>
                        <w:rPr>
                          <w:b/>
                          <w:color w:val="4A66AC" w:themeColor="accent1"/>
                          <w:sz w:val="24"/>
                          <w:szCs w:val="20"/>
                        </w:rPr>
                      </w:pPr>
                      <w:r w:rsidRPr="00CA4928">
                        <w:rPr>
                          <w:b/>
                          <w:color w:val="4A66AC" w:themeColor="accent1"/>
                          <w:sz w:val="24"/>
                          <w:szCs w:val="20"/>
                        </w:rPr>
                        <w:t>Route C</w:t>
                      </w:r>
                    </w:p>
                    <w:p w14:paraId="5491FC5F" w14:textId="77777777" w:rsidR="00CF2361" w:rsidRPr="00CF2361" w:rsidRDefault="00CF2361" w:rsidP="00CF2361">
                      <w:pPr>
                        <w:rPr>
                          <w:color w:val="000000" w:themeColor="text1"/>
                          <w:sz w:val="18"/>
                          <w:szCs w:val="18"/>
                        </w:rPr>
                      </w:pPr>
                      <w:r w:rsidRPr="00CF2361">
                        <w:rPr>
                          <w:color w:val="000000" w:themeColor="text1"/>
                          <w:sz w:val="18"/>
                          <w:szCs w:val="18"/>
                        </w:rPr>
                        <w:t xml:space="preserve">Have you found inappropriate material, seen inappropriate material being viewed/sent or suspect that it has been viewed/sent </w:t>
                      </w:r>
                      <w:r w:rsidRPr="00CF2361">
                        <w:rPr>
                          <w:b/>
                          <w:color w:val="000000" w:themeColor="text1"/>
                          <w:sz w:val="18"/>
                          <w:szCs w:val="18"/>
                        </w:rPr>
                        <w:t>on a Share MAT PC/laptop or other device?</w:t>
                      </w:r>
                    </w:p>
                  </w:txbxContent>
                </v:textbox>
                <w10:wrap anchorx="margin"/>
              </v:shape>
            </w:pict>
          </mc:Fallback>
        </mc:AlternateContent>
      </w:r>
      <w:r>
        <w:rPr>
          <w:b/>
          <w:noProof/>
        </w:rPr>
        <mc:AlternateContent>
          <mc:Choice Requires="wps">
            <w:drawing>
              <wp:anchor distT="0" distB="0" distL="114300" distR="114300" simplePos="0" relativeHeight="251658247" behindDoc="0" locked="0" layoutInCell="1" allowOverlap="1" wp14:anchorId="5E997F07" wp14:editId="41AB063C">
                <wp:simplePos x="0" y="0"/>
                <wp:positionH relativeFrom="margin">
                  <wp:posOffset>2446655</wp:posOffset>
                </wp:positionH>
                <wp:positionV relativeFrom="paragraph">
                  <wp:posOffset>3190240</wp:posOffset>
                </wp:positionV>
                <wp:extent cx="1724025" cy="2811600"/>
                <wp:effectExtent l="19050" t="19050" r="28575" b="27305"/>
                <wp:wrapNone/>
                <wp:docPr id="7" name="Text Box 7"/>
                <wp:cNvGraphicFramePr/>
                <a:graphic xmlns:a="http://schemas.openxmlformats.org/drawingml/2006/main">
                  <a:graphicData uri="http://schemas.microsoft.com/office/word/2010/wordprocessingShape">
                    <wps:wsp>
                      <wps:cNvSpPr txBox="1"/>
                      <wps:spPr>
                        <a:xfrm>
                          <a:off x="0" y="0"/>
                          <a:ext cx="1724025" cy="2811600"/>
                        </a:xfrm>
                        <a:prstGeom prst="rect">
                          <a:avLst/>
                        </a:prstGeom>
                        <a:solidFill>
                          <a:schemeClr val="lt1"/>
                        </a:solidFill>
                        <a:ln w="31750">
                          <a:solidFill>
                            <a:srgbClr val="173B66"/>
                          </a:solidFill>
                        </a:ln>
                      </wps:spPr>
                      <wps:txbx>
                        <w:txbxContent>
                          <w:p w14:paraId="7F8B9DC7" w14:textId="77777777" w:rsidR="00CF2361" w:rsidRPr="00CF2361" w:rsidRDefault="00CF2361" w:rsidP="00CF2361">
                            <w:pPr>
                              <w:rPr>
                                <w:sz w:val="18"/>
                                <w:szCs w:val="18"/>
                              </w:rPr>
                            </w:pPr>
                            <w:r w:rsidRPr="00CF2361">
                              <w:rPr>
                                <w:sz w:val="18"/>
                                <w:szCs w:val="18"/>
                              </w:rPr>
                              <w:t>Staff member to confiscate the device and inform a DSL to view the images/content</w:t>
                            </w:r>
                          </w:p>
                          <w:p w14:paraId="2A30D042" w14:textId="77777777" w:rsidR="00CF2361" w:rsidRPr="00CF2361" w:rsidRDefault="00CF2361" w:rsidP="00CF2361">
                            <w:pPr>
                              <w:rPr>
                                <w:sz w:val="18"/>
                                <w:szCs w:val="18"/>
                              </w:rPr>
                            </w:pPr>
                            <w:r w:rsidRPr="00CF2361">
                              <w:rPr>
                                <w:sz w:val="18"/>
                                <w:szCs w:val="18"/>
                              </w:rPr>
                              <w:t>Staff member to record the incident on CPOMS</w:t>
                            </w:r>
                          </w:p>
                          <w:p w14:paraId="2DB23C49" w14:textId="77777777" w:rsidR="00CF2361" w:rsidRPr="00CF2361" w:rsidRDefault="00CF2361" w:rsidP="00CF2361">
                            <w:pPr>
                              <w:rPr>
                                <w:b/>
                                <w:sz w:val="18"/>
                                <w:szCs w:val="18"/>
                              </w:rPr>
                            </w:pPr>
                            <w:r w:rsidRPr="00CF2361">
                              <w:rPr>
                                <w:b/>
                                <w:sz w:val="18"/>
                                <w:szCs w:val="18"/>
                              </w:rPr>
                              <w:t>A DSL will then complete an investigation, including the collection of statements and taking photos of any evidence.</w:t>
                            </w:r>
                          </w:p>
                          <w:p w14:paraId="29BF7ADD" w14:textId="77777777" w:rsidR="00CF2361" w:rsidRPr="00CF2361" w:rsidRDefault="00CF2361" w:rsidP="00CF2361">
                            <w:pPr>
                              <w:rPr>
                                <w:b/>
                                <w:sz w:val="18"/>
                                <w:szCs w:val="18"/>
                              </w:rPr>
                            </w:pPr>
                            <w:r w:rsidRPr="00CF2361">
                              <w:rPr>
                                <w:b/>
                                <w:sz w:val="18"/>
                                <w:szCs w:val="18"/>
                              </w:rPr>
                              <w:t>DSL will liaise with the Share MAT IT Support Team, where appropriate.</w:t>
                            </w:r>
                          </w:p>
                          <w:p w14:paraId="31D9288F" w14:textId="77777777" w:rsidR="00CF2361" w:rsidRDefault="00CF2361" w:rsidP="00CF2361">
                            <w:pPr>
                              <w:rPr>
                                <w:b/>
                                <w:sz w:val="20"/>
                                <w:szCs w:val="20"/>
                              </w:rPr>
                            </w:pPr>
                          </w:p>
                          <w:p w14:paraId="72F5B93B" w14:textId="77777777" w:rsidR="00CF2361" w:rsidRPr="007849AB" w:rsidRDefault="00CF2361" w:rsidP="00CF236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997F07" id="Text Box 7" o:spid="_x0000_s1031" type="#_x0000_t202" style="position:absolute;margin-left:192.65pt;margin-top:251.2pt;width:135.75pt;height:221.4pt;z-index:25165824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" fillcolor="white [3201]" strokecolor="#173b66" strokeweight="2.5pt">
                <v:textbox>
                  <w:txbxContent>
                    <w:p w14:paraId="7F8B9DC7" w14:textId="77777777" w:rsidR="00CF2361" w:rsidRPr="00CF2361" w:rsidRDefault="00CF2361" w:rsidP="00CF2361">
                      <w:pPr>
                        <w:rPr>
                          <w:sz w:val="18"/>
                          <w:szCs w:val="18"/>
                        </w:rPr>
                      </w:pPr>
                      <w:r w:rsidRPr="00CF2361">
                        <w:rPr>
                          <w:sz w:val="18"/>
                          <w:szCs w:val="18"/>
                        </w:rPr>
                        <w:t>Staff member to confiscate the device and inform a DSL to view the images/content</w:t>
                      </w:r>
                    </w:p>
                    <w:p w14:paraId="2A30D042" w14:textId="77777777" w:rsidR="00CF2361" w:rsidRPr="00CF2361" w:rsidRDefault="00CF2361" w:rsidP="00CF2361">
                      <w:pPr>
                        <w:rPr>
                          <w:sz w:val="18"/>
                          <w:szCs w:val="18"/>
                        </w:rPr>
                      </w:pPr>
                      <w:r w:rsidRPr="00CF2361">
                        <w:rPr>
                          <w:sz w:val="18"/>
                          <w:szCs w:val="18"/>
                        </w:rPr>
                        <w:t>Staff member to record the incident on CPOMS</w:t>
                      </w:r>
                    </w:p>
                    <w:p w14:paraId="2DB23C49" w14:textId="77777777" w:rsidR="00CF2361" w:rsidRPr="00CF2361" w:rsidRDefault="00CF2361" w:rsidP="00CF2361">
                      <w:pPr>
                        <w:rPr>
                          <w:b/>
                          <w:sz w:val="18"/>
                          <w:szCs w:val="18"/>
                        </w:rPr>
                      </w:pPr>
                      <w:r w:rsidRPr="00CF2361">
                        <w:rPr>
                          <w:b/>
                          <w:sz w:val="18"/>
                          <w:szCs w:val="18"/>
                        </w:rPr>
                        <w:t>A DSL will then complete an investigation, including the collection of statements and taking photos of any evidence.</w:t>
                      </w:r>
                    </w:p>
                    <w:p w14:paraId="29BF7ADD" w14:textId="77777777" w:rsidR="00CF2361" w:rsidRPr="00CF2361" w:rsidRDefault="00CF2361" w:rsidP="00CF2361">
                      <w:pPr>
                        <w:rPr>
                          <w:b/>
                          <w:sz w:val="18"/>
                          <w:szCs w:val="18"/>
                        </w:rPr>
                      </w:pPr>
                      <w:r w:rsidRPr="00CF2361">
                        <w:rPr>
                          <w:b/>
                          <w:sz w:val="18"/>
                          <w:szCs w:val="18"/>
                        </w:rPr>
                        <w:t>DSL will liaise with the Share MAT IT Support Team, where appropriate.</w:t>
                      </w:r>
                    </w:p>
                    <w:p w14:paraId="31D9288F" w14:textId="77777777" w:rsidR="00CF2361" w:rsidRDefault="00CF2361" w:rsidP="00CF2361">
                      <w:pPr>
                        <w:rPr>
                          <w:b/>
                          <w:sz w:val="20"/>
                          <w:szCs w:val="20"/>
                        </w:rPr>
                      </w:pPr>
                    </w:p>
                    <w:p w14:paraId="72F5B93B" w14:textId="77777777" w:rsidR="00CF2361" w:rsidRPr="007849AB" w:rsidRDefault="00CF2361" w:rsidP="00CF2361">
                      <w:pPr>
                        <w:rPr>
                          <w:sz w:val="20"/>
                          <w:szCs w:val="20"/>
                        </w:rPr>
                      </w:pPr>
                    </w:p>
                  </w:txbxContent>
                </v:textbox>
                <w10:wrap anchorx="margin"/>
              </v:shape>
            </w:pict>
          </mc:Fallback>
        </mc:AlternateContent>
      </w:r>
      <w:r>
        <w:rPr>
          <w:b/>
          <w:noProof/>
        </w:rPr>
        <mc:AlternateContent>
          <mc:Choice Requires="wps">
            <w:drawing>
              <wp:anchor distT="0" distB="0" distL="114300" distR="114300" simplePos="0" relativeHeight="251658246" behindDoc="0" locked="0" layoutInCell="1" allowOverlap="1" wp14:anchorId="591B0BB4" wp14:editId="7D9CE568">
                <wp:simplePos x="0" y="0"/>
                <wp:positionH relativeFrom="margin">
                  <wp:posOffset>0</wp:posOffset>
                </wp:positionH>
                <wp:positionV relativeFrom="paragraph">
                  <wp:posOffset>3177540</wp:posOffset>
                </wp:positionV>
                <wp:extent cx="1724025" cy="2811600"/>
                <wp:effectExtent l="19050" t="19050" r="28575" b="27305"/>
                <wp:wrapNone/>
                <wp:docPr id="103" name="Text Box 103"/>
                <wp:cNvGraphicFramePr/>
                <a:graphic xmlns:a="http://schemas.openxmlformats.org/drawingml/2006/main">
                  <a:graphicData uri="http://schemas.microsoft.com/office/word/2010/wordprocessingShape">
                    <wps:wsp>
                      <wps:cNvSpPr txBox="1"/>
                      <wps:spPr>
                        <a:xfrm>
                          <a:off x="0" y="0"/>
                          <a:ext cx="1724025" cy="2811600"/>
                        </a:xfrm>
                        <a:prstGeom prst="rect">
                          <a:avLst/>
                        </a:prstGeom>
                        <a:solidFill>
                          <a:schemeClr val="lt1"/>
                        </a:solidFill>
                        <a:ln w="31750">
                          <a:solidFill>
                            <a:srgbClr val="783593"/>
                          </a:solidFill>
                        </a:ln>
                      </wps:spPr>
                      <wps:txbx>
                        <w:txbxContent>
                          <w:p w14:paraId="57D010FB" w14:textId="77777777" w:rsidR="00CF2361" w:rsidRPr="00CF2361" w:rsidRDefault="00CF2361" w:rsidP="00CF2361">
                            <w:pPr>
                              <w:rPr>
                                <w:sz w:val="18"/>
                                <w:szCs w:val="18"/>
                              </w:rPr>
                            </w:pPr>
                            <w:r w:rsidRPr="00CF2361">
                              <w:rPr>
                                <w:sz w:val="18"/>
                                <w:szCs w:val="18"/>
                              </w:rPr>
                              <w:t>Staff member to record concerns on CPOMS</w:t>
                            </w:r>
                          </w:p>
                          <w:p w14:paraId="64285375" w14:textId="77777777" w:rsidR="00CF2361" w:rsidRPr="00CF2361" w:rsidRDefault="00CF2361" w:rsidP="00CF2361">
                            <w:pPr>
                              <w:rPr>
                                <w:b/>
                                <w:sz w:val="18"/>
                                <w:szCs w:val="18"/>
                              </w:rPr>
                            </w:pPr>
                            <w:r w:rsidRPr="00CF2361">
                              <w:rPr>
                                <w:b/>
                                <w:sz w:val="18"/>
                                <w:szCs w:val="18"/>
                              </w:rPr>
                              <w:t>A DSL will then complete an investigation, including the collection of statements and taking photos of any evidence.</w:t>
                            </w:r>
                          </w:p>
                          <w:p w14:paraId="7A16AD61" w14:textId="77777777" w:rsidR="00CF2361" w:rsidRPr="00CF2361" w:rsidRDefault="00CF2361" w:rsidP="00CF2361">
                            <w:pPr>
                              <w:rPr>
                                <w:b/>
                                <w:sz w:val="18"/>
                                <w:szCs w:val="18"/>
                              </w:rPr>
                            </w:pPr>
                            <w:r w:rsidRPr="00CF2361">
                              <w:rPr>
                                <w:b/>
                                <w:sz w:val="18"/>
                                <w:szCs w:val="18"/>
                              </w:rPr>
                              <w:t>DSL will liaise with the Share MAT IT Support Team, where appropriate.</w:t>
                            </w:r>
                          </w:p>
                          <w:p w14:paraId="5306686F" w14:textId="77777777" w:rsidR="00CF2361" w:rsidRDefault="00CF2361" w:rsidP="00CF2361">
                            <w:pPr>
                              <w:rPr>
                                <w:b/>
                                <w:sz w:val="20"/>
                                <w:szCs w:val="20"/>
                              </w:rPr>
                            </w:pPr>
                          </w:p>
                          <w:p w14:paraId="37E15074" w14:textId="77777777" w:rsidR="00CF2361" w:rsidRPr="007849AB" w:rsidRDefault="00CF2361" w:rsidP="00CF236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1B0BB4" id="Text Box 103" o:spid="_x0000_s1032" type="#_x0000_t202" style="position:absolute;margin-left:0;margin-top:250.2pt;width:135.75pt;height:221.4pt;z-index:25165824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" fillcolor="white [3201]" strokecolor="#783593" strokeweight="2.5pt">
                <v:textbox>
                  <w:txbxContent>
                    <w:p w14:paraId="57D010FB" w14:textId="77777777" w:rsidR="00CF2361" w:rsidRPr="00CF2361" w:rsidRDefault="00CF2361" w:rsidP="00CF2361">
                      <w:pPr>
                        <w:rPr>
                          <w:sz w:val="18"/>
                          <w:szCs w:val="18"/>
                        </w:rPr>
                      </w:pPr>
                      <w:r w:rsidRPr="00CF2361">
                        <w:rPr>
                          <w:sz w:val="18"/>
                          <w:szCs w:val="18"/>
                        </w:rPr>
                        <w:t>Staff member to record concerns on CPOMS</w:t>
                      </w:r>
                    </w:p>
                    <w:p w14:paraId="64285375" w14:textId="77777777" w:rsidR="00CF2361" w:rsidRPr="00CF2361" w:rsidRDefault="00CF2361" w:rsidP="00CF2361">
                      <w:pPr>
                        <w:rPr>
                          <w:b/>
                          <w:sz w:val="18"/>
                          <w:szCs w:val="18"/>
                        </w:rPr>
                      </w:pPr>
                      <w:r w:rsidRPr="00CF2361">
                        <w:rPr>
                          <w:b/>
                          <w:sz w:val="18"/>
                          <w:szCs w:val="18"/>
                        </w:rPr>
                        <w:t>A DSL will then complete an investigation, including the collection of statements and taking photos of any evidence.</w:t>
                      </w:r>
                    </w:p>
                    <w:p w14:paraId="7A16AD61" w14:textId="77777777" w:rsidR="00CF2361" w:rsidRPr="00CF2361" w:rsidRDefault="00CF2361" w:rsidP="00CF2361">
                      <w:pPr>
                        <w:rPr>
                          <w:b/>
                          <w:sz w:val="18"/>
                          <w:szCs w:val="18"/>
                        </w:rPr>
                      </w:pPr>
                      <w:r w:rsidRPr="00CF2361">
                        <w:rPr>
                          <w:b/>
                          <w:sz w:val="18"/>
                          <w:szCs w:val="18"/>
                        </w:rPr>
                        <w:t>DSL will liaise with the Share MAT IT Support Team, where appropriate.</w:t>
                      </w:r>
                    </w:p>
                    <w:p w14:paraId="5306686F" w14:textId="77777777" w:rsidR="00CF2361" w:rsidRDefault="00CF2361" w:rsidP="00CF2361">
                      <w:pPr>
                        <w:rPr>
                          <w:b/>
                          <w:sz w:val="20"/>
                          <w:szCs w:val="20"/>
                        </w:rPr>
                      </w:pPr>
                    </w:p>
                    <w:p w14:paraId="37E15074" w14:textId="77777777" w:rsidR="00CF2361" w:rsidRPr="007849AB" w:rsidRDefault="00CF2361" w:rsidP="00CF2361">
                      <w:pPr>
                        <w:rPr>
                          <w:sz w:val="20"/>
                          <w:szCs w:val="20"/>
                        </w:rPr>
                      </w:pPr>
                    </w:p>
                  </w:txbxContent>
                </v:textbox>
                <w10:wrap anchorx="margin"/>
              </v:shape>
            </w:pict>
          </mc:Fallback>
        </mc:AlternateContent>
      </w:r>
      <w:r>
        <w:rPr>
          <w:b/>
          <w:noProof/>
        </w:rPr>
        <mc:AlternateContent>
          <mc:Choice Requires="wps">
            <w:drawing>
              <wp:anchor distT="0" distB="0" distL="114300" distR="114300" simplePos="0" relativeHeight="251658244" behindDoc="0" locked="0" layoutInCell="1" allowOverlap="1" wp14:anchorId="0719D200" wp14:editId="049A105D">
                <wp:simplePos x="0" y="0"/>
                <wp:positionH relativeFrom="margin">
                  <wp:posOffset>2446655</wp:posOffset>
                </wp:positionH>
                <wp:positionV relativeFrom="paragraph">
                  <wp:posOffset>107950</wp:posOffset>
                </wp:positionV>
                <wp:extent cx="1724025" cy="2304000"/>
                <wp:effectExtent l="19050" t="19050" r="28575" b="20320"/>
                <wp:wrapNone/>
                <wp:docPr id="104" name="Text Box 104"/>
                <wp:cNvGraphicFramePr/>
                <a:graphic xmlns:a="http://schemas.openxmlformats.org/drawingml/2006/main">
                  <a:graphicData uri="http://schemas.microsoft.com/office/word/2010/wordprocessingShape">
                    <wps:wsp>
                      <wps:cNvSpPr txBox="1"/>
                      <wps:spPr>
                        <a:xfrm>
                          <a:off x="0" y="0"/>
                          <a:ext cx="1724025" cy="2304000"/>
                        </a:xfrm>
                        <a:prstGeom prst="rect">
                          <a:avLst/>
                        </a:prstGeom>
                        <a:noFill/>
                        <a:ln w="31750">
                          <a:solidFill>
                            <a:srgbClr val="173B66"/>
                          </a:solidFill>
                        </a:ln>
                      </wps:spPr>
                      <wps:txbx>
                        <w:txbxContent>
                          <w:p w14:paraId="59D83BB8" w14:textId="77777777" w:rsidR="00CF2361" w:rsidRPr="00CA4928" w:rsidRDefault="00CF2361" w:rsidP="00CF2361">
                            <w:pPr>
                              <w:rPr>
                                <w:b/>
                                <w:color w:val="173B66"/>
                                <w:sz w:val="24"/>
                                <w:szCs w:val="20"/>
                              </w:rPr>
                            </w:pPr>
                            <w:r w:rsidRPr="00CA4928">
                              <w:rPr>
                                <w:b/>
                                <w:color w:val="173B66"/>
                                <w:sz w:val="24"/>
                                <w:szCs w:val="20"/>
                              </w:rPr>
                              <w:t>Route B</w:t>
                            </w:r>
                          </w:p>
                          <w:p w14:paraId="5777E9EB" w14:textId="262962B8" w:rsidR="00CF2361" w:rsidRPr="00CF2361" w:rsidRDefault="00CF2361" w:rsidP="00CF2361">
                            <w:pPr>
                              <w:rPr>
                                <w:sz w:val="18"/>
                                <w:szCs w:val="18"/>
                              </w:rPr>
                            </w:pPr>
                            <w:r w:rsidRPr="007849AB">
                              <w:rPr>
                                <w:sz w:val="20"/>
                                <w:szCs w:val="20"/>
                              </w:rPr>
                              <w:t>H</w:t>
                            </w:r>
                            <w:r w:rsidRPr="00CF2361">
                              <w:rPr>
                                <w:sz w:val="18"/>
                                <w:szCs w:val="18"/>
                              </w:rPr>
                              <w:t xml:space="preserve">ave you </w:t>
                            </w:r>
                            <w:r w:rsidR="002D5CFB" w:rsidRPr="00CF2361">
                              <w:rPr>
                                <w:sz w:val="18"/>
                                <w:szCs w:val="18"/>
                              </w:rPr>
                              <w:t>found or</w:t>
                            </w:r>
                            <w:r w:rsidRPr="00CF2361">
                              <w:rPr>
                                <w:sz w:val="18"/>
                                <w:szCs w:val="18"/>
                              </w:rPr>
                              <w:t xml:space="preserve"> seen inappropriate material being viewed/sent or suspect that it has been viewed/sent </w:t>
                            </w:r>
                            <w:r w:rsidRPr="00CF2361">
                              <w:rPr>
                                <w:b/>
                                <w:sz w:val="18"/>
                                <w:szCs w:val="18"/>
                              </w:rPr>
                              <w:t>on a portable device e.g. smartphone?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19D200" id="Text Box 104" o:spid="_x0000_s1033" type="#_x0000_t202" style="position:absolute;margin-left:192.65pt;margin-top:8.5pt;width:135.75pt;height:181.4pt;z-index:2516582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" filled="f" strokecolor="#173b66" strokeweight="2.5pt">
                <v:textbox>
                  <w:txbxContent>
                    <w:p w14:paraId="59D83BB8" w14:textId="77777777" w:rsidR="00CF2361" w:rsidRPr="00CA4928" w:rsidRDefault="00CF2361" w:rsidP="00CF2361">
                      <w:pPr>
                        <w:rPr>
                          <w:b/>
                          <w:color w:val="173B66"/>
                          <w:sz w:val="24"/>
                          <w:szCs w:val="20"/>
                        </w:rPr>
                      </w:pPr>
                      <w:r w:rsidRPr="00CA4928">
                        <w:rPr>
                          <w:b/>
                          <w:color w:val="173B66"/>
                          <w:sz w:val="24"/>
                          <w:szCs w:val="20"/>
                        </w:rPr>
                        <w:t>Route B</w:t>
                      </w:r>
                    </w:p>
                    <w:p w14:paraId="5777E9EB" w14:textId="262962B8" w:rsidR="00CF2361" w:rsidRPr="00CF2361" w:rsidRDefault="00CF2361" w:rsidP="00CF2361">
                      <w:pPr>
                        <w:rPr>
                          <w:sz w:val="18"/>
                          <w:szCs w:val="18"/>
                        </w:rPr>
                      </w:pPr>
                      <w:r w:rsidRPr="007849AB">
                        <w:rPr>
                          <w:sz w:val="20"/>
                          <w:szCs w:val="20"/>
                        </w:rPr>
                        <w:t>H</w:t>
                      </w:r>
                      <w:r w:rsidRPr="00CF2361">
                        <w:rPr>
                          <w:sz w:val="18"/>
                          <w:szCs w:val="18"/>
                        </w:rPr>
                        <w:t xml:space="preserve">ave you </w:t>
                      </w:r>
                      <w:r w:rsidR="002D5CFB" w:rsidRPr="00CF2361">
                        <w:rPr>
                          <w:sz w:val="18"/>
                          <w:szCs w:val="18"/>
                        </w:rPr>
                        <w:t>found or</w:t>
                      </w:r>
                      <w:r w:rsidRPr="00CF2361">
                        <w:rPr>
                          <w:sz w:val="18"/>
                          <w:szCs w:val="18"/>
                        </w:rPr>
                        <w:t xml:space="preserve"> seen inappropriate material being viewed/sent or suspect that it has been viewed/sent </w:t>
                      </w:r>
                      <w:r w:rsidRPr="00CF2361">
                        <w:rPr>
                          <w:b/>
                          <w:sz w:val="18"/>
                          <w:szCs w:val="18"/>
                        </w:rPr>
                        <w:t>on a portable device e.g. smartphone?</w:t>
                      </w:r>
                    </w:p>
                  </w:txbxContent>
                </v:textbox>
                <w10:wrap anchorx="margin"/>
              </v:shape>
            </w:pict>
          </mc:Fallback>
        </mc:AlternateContent>
      </w:r>
      <w:r>
        <w:rPr>
          <w:b/>
          <w:noProof/>
        </w:rPr>
        <mc:AlternateContent>
          <mc:Choice Requires="wps">
            <w:drawing>
              <wp:anchor distT="0" distB="0" distL="114300" distR="114300" simplePos="0" relativeHeight="251658243" behindDoc="0" locked="0" layoutInCell="1" allowOverlap="1" wp14:anchorId="25726267" wp14:editId="3035E01C">
                <wp:simplePos x="0" y="0"/>
                <wp:positionH relativeFrom="margin">
                  <wp:posOffset>0</wp:posOffset>
                </wp:positionH>
                <wp:positionV relativeFrom="paragraph">
                  <wp:posOffset>108585</wp:posOffset>
                </wp:positionV>
                <wp:extent cx="1724025" cy="2305050"/>
                <wp:effectExtent l="19050" t="19050" r="28575" b="19050"/>
                <wp:wrapNone/>
                <wp:docPr id="105" name="Text Box 105"/>
                <wp:cNvGraphicFramePr/>
                <a:graphic xmlns:a="http://schemas.openxmlformats.org/drawingml/2006/main">
                  <a:graphicData uri="http://schemas.microsoft.com/office/word/2010/wordprocessingShape">
                    <wps:wsp>
                      <wps:cNvSpPr txBox="1"/>
                      <wps:spPr>
                        <a:xfrm>
                          <a:off x="0" y="0"/>
                          <a:ext cx="1724025" cy="2305050"/>
                        </a:xfrm>
                        <a:prstGeom prst="rect">
                          <a:avLst/>
                        </a:prstGeom>
                        <a:noFill/>
                        <a:ln w="31750">
                          <a:solidFill>
                            <a:srgbClr val="783593"/>
                          </a:solidFill>
                        </a:ln>
                      </wps:spPr>
                      <wps:txbx>
                        <w:txbxContent>
                          <w:p w14:paraId="2E55C1AD" w14:textId="77777777" w:rsidR="00CF2361" w:rsidRPr="00CA4928" w:rsidRDefault="00CF2361" w:rsidP="00CF2361">
                            <w:pPr>
                              <w:rPr>
                                <w:b/>
                                <w:color w:val="783593"/>
                                <w:sz w:val="24"/>
                                <w:szCs w:val="20"/>
                              </w:rPr>
                            </w:pPr>
                            <w:r w:rsidRPr="00CA4928">
                              <w:rPr>
                                <w:b/>
                                <w:color w:val="783593"/>
                                <w:sz w:val="24"/>
                                <w:szCs w:val="20"/>
                              </w:rPr>
                              <w:t>Route A</w:t>
                            </w:r>
                          </w:p>
                          <w:p w14:paraId="2AF3D381" w14:textId="77777777" w:rsidR="00CF2361" w:rsidRPr="00CF2361" w:rsidRDefault="00CF2361" w:rsidP="00CF2361">
                            <w:pPr>
                              <w:rPr>
                                <w:sz w:val="18"/>
                                <w:szCs w:val="18"/>
                              </w:rPr>
                            </w:pPr>
                            <w:r w:rsidRPr="00CF2361">
                              <w:rPr>
                                <w:sz w:val="18"/>
                                <w:szCs w:val="18"/>
                              </w:rPr>
                              <w:t>Has a student reported to you that they have:</w:t>
                            </w:r>
                          </w:p>
                          <w:p w14:paraId="6705C48B" w14:textId="77777777" w:rsidR="00CF2361" w:rsidRPr="00CF2361" w:rsidRDefault="00CF2361" w:rsidP="00CF2361">
                            <w:pPr>
                              <w:pStyle w:val="ListParagraph"/>
                              <w:numPr>
                                <w:ilvl w:val="0"/>
                                <w:numId w:val="39"/>
                              </w:numPr>
                              <w:spacing w:after="160" w:line="259" w:lineRule="auto"/>
                              <w:rPr>
                                <w:sz w:val="18"/>
                                <w:szCs w:val="18"/>
                              </w:rPr>
                            </w:pPr>
                            <w:r w:rsidRPr="00CF2361">
                              <w:rPr>
                                <w:sz w:val="18"/>
                                <w:szCs w:val="18"/>
                              </w:rPr>
                              <w:t xml:space="preserve">Sent or received </w:t>
                            </w:r>
                            <w:r w:rsidRPr="00CF2361">
                              <w:rPr>
                                <w:b/>
                                <w:sz w:val="18"/>
                                <w:szCs w:val="18"/>
                              </w:rPr>
                              <w:t>comments</w:t>
                            </w:r>
                          </w:p>
                          <w:p w14:paraId="6351E9AD" w14:textId="187A32FC" w:rsidR="00CF2361" w:rsidRPr="00CF2361" w:rsidRDefault="00CF2361" w:rsidP="00CF2361">
                            <w:pPr>
                              <w:pStyle w:val="ListParagraph"/>
                              <w:numPr>
                                <w:ilvl w:val="0"/>
                                <w:numId w:val="39"/>
                              </w:numPr>
                              <w:spacing w:after="160" w:line="259" w:lineRule="auto"/>
                              <w:rPr>
                                <w:b/>
                                <w:sz w:val="18"/>
                                <w:szCs w:val="18"/>
                              </w:rPr>
                            </w:pPr>
                            <w:r w:rsidRPr="00CF2361">
                              <w:rPr>
                                <w:sz w:val="18"/>
                                <w:szCs w:val="18"/>
                              </w:rPr>
                              <w:t xml:space="preserve">Sent, received or viewed </w:t>
                            </w:r>
                            <w:r w:rsidR="002D5CFB" w:rsidRPr="00CF2361">
                              <w:rPr>
                                <w:b/>
                                <w:sz w:val="18"/>
                                <w:szCs w:val="18"/>
                              </w:rPr>
                              <w:t>content or</w:t>
                            </w:r>
                            <w:r w:rsidRPr="00CF2361">
                              <w:rPr>
                                <w:b/>
                                <w:sz w:val="18"/>
                                <w:szCs w:val="18"/>
                              </w:rPr>
                              <w:t xml:space="preserve"> images </w:t>
                            </w:r>
                          </w:p>
                          <w:p w14:paraId="587E823D" w14:textId="77777777" w:rsidR="00CF2361" w:rsidRPr="00CC2584" w:rsidRDefault="00CF2361" w:rsidP="00CF2361">
                            <w:pPr>
                              <w:rPr>
                                <w:sz w:val="20"/>
                                <w:szCs w:val="20"/>
                              </w:rPr>
                            </w:pPr>
                            <w:r w:rsidRPr="00CF2361">
                              <w:rPr>
                                <w:sz w:val="18"/>
                                <w:szCs w:val="18"/>
                              </w:rPr>
                              <w:t xml:space="preserve"> of a bullying/sexual harassment/sexual/discriminative/ extremist nature</w:t>
                            </w:r>
                            <w:r w:rsidRPr="00CC2584">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726267" id="Text Box 105" o:spid="_x0000_s1034" type="#_x0000_t202" style="position:absolute;margin-left:0;margin-top:8.55pt;width:135.75pt;height:181.5pt;z-index:25165824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" filled="f" strokecolor="#783593" strokeweight="2.5pt">
                <v:textbox>
                  <w:txbxContent>
                    <w:p w14:paraId="2E55C1AD" w14:textId="77777777" w:rsidR="00CF2361" w:rsidRPr="00CA4928" w:rsidRDefault="00CF2361" w:rsidP="00CF2361">
                      <w:pPr>
                        <w:rPr>
                          <w:b/>
                          <w:color w:val="783593"/>
                          <w:sz w:val="24"/>
                          <w:szCs w:val="20"/>
                        </w:rPr>
                      </w:pPr>
                      <w:r w:rsidRPr="00CA4928">
                        <w:rPr>
                          <w:b/>
                          <w:color w:val="783593"/>
                          <w:sz w:val="24"/>
                          <w:szCs w:val="20"/>
                        </w:rPr>
                        <w:t>Route A</w:t>
                      </w:r>
                    </w:p>
                    <w:p w14:paraId="2AF3D381" w14:textId="77777777" w:rsidR="00CF2361" w:rsidRPr="00CF2361" w:rsidRDefault="00CF2361" w:rsidP="00CF2361">
                      <w:pPr>
                        <w:rPr>
                          <w:sz w:val="18"/>
                          <w:szCs w:val="18"/>
                        </w:rPr>
                      </w:pPr>
                      <w:r w:rsidRPr="00CF2361">
                        <w:rPr>
                          <w:sz w:val="18"/>
                          <w:szCs w:val="18"/>
                        </w:rPr>
                        <w:t>Has a student reported to you that they have:</w:t>
                      </w:r>
                    </w:p>
                    <w:p w14:paraId="6705C48B" w14:textId="77777777" w:rsidR="00CF2361" w:rsidRPr="00CF2361" w:rsidRDefault="00CF2361" w:rsidP="00CF2361">
                      <w:pPr>
                        <w:pStyle w:val="ListParagraph"/>
                        <w:numPr>
                          <w:ilvl w:val="0"/>
                          <w:numId w:val="39"/>
                        </w:numPr>
                        <w:spacing w:after="160" w:line="259" w:lineRule="auto"/>
                        <w:rPr>
                          <w:sz w:val="18"/>
                          <w:szCs w:val="18"/>
                        </w:rPr>
                      </w:pPr>
                      <w:r w:rsidRPr="00CF2361">
                        <w:rPr>
                          <w:sz w:val="18"/>
                          <w:szCs w:val="18"/>
                        </w:rPr>
                        <w:t xml:space="preserve">Sent or received </w:t>
                      </w:r>
                      <w:r w:rsidRPr="00CF2361">
                        <w:rPr>
                          <w:b/>
                          <w:sz w:val="18"/>
                          <w:szCs w:val="18"/>
                        </w:rPr>
                        <w:t>comments</w:t>
                      </w:r>
                    </w:p>
                    <w:p w14:paraId="6351E9AD" w14:textId="187A32FC" w:rsidR="00CF2361" w:rsidRPr="00CF2361" w:rsidRDefault="00CF2361" w:rsidP="00CF2361">
                      <w:pPr>
                        <w:pStyle w:val="ListParagraph"/>
                        <w:numPr>
                          <w:ilvl w:val="0"/>
                          <w:numId w:val="39"/>
                        </w:numPr>
                        <w:spacing w:after="160" w:line="259" w:lineRule="auto"/>
                        <w:rPr>
                          <w:b/>
                          <w:sz w:val="18"/>
                          <w:szCs w:val="18"/>
                        </w:rPr>
                      </w:pPr>
                      <w:r w:rsidRPr="00CF2361">
                        <w:rPr>
                          <w:sz w:val="18"/>
                          <w:szCs w:val="18"/>
                        </w:rPr>
                        <w:t xml:space="preserve">Sent, received or viewed </w:t>
                      </w:r>
                      <w:r w:rsidR="002D5CFB" w:rsidRPr="00CF2361">
                        <w:rPr>
                          <w:b/>
                          <w:sz w:val="18"/>
                          <w:szCs w:val="18"/>
                        </w:rPr>
                        <w:t>content or</w:t>
                      </w:r>
                      <w:r w:rsidRPr="00CF2361">
                        <w:rPr>
                          <w:b/>
                          <w:sz w:val="18"/>
                          <w:szCs w:val="18"/>
                        </w:rPr>
                        <w:t xml:space="preserve"> images </w:t>
                      </w:r>
                    </w:p>
                    <w:p w14:paraId="587E823D" w14:textId="77777777" w:rsidR="00CF2361" w:rsidRPr="00CC2584" w:rsidRDefault="00CF2361" w:rsidP="00CF2361">
                      <w:pPr>
                        <w:rPr>
                          <w:sz w:val="20"/>
                          <w:szCs w:val="20"/>
                        </w:rPr>
                      </w:pPr>
                      <w:r w:rsidRPr="00CF2361">
                        <w:rPr>
                          <w:sz w:val="18"/>
                          <w:szCs w:val="18"/>
                        </w:rPr>
                        <w:t xml:space="preserve"> of a bullying/sexual harassment/sexual/discriminative/ extremist nature</w:t>
                      </w:r>
                      <w:r w:rsidRPr="00CC2584">
                        <w:rPr>
                          <w:sz w:val="20"/>
                          <w:szCs w:val="20"/>
                        </w:rPr>
                        <w:t xml:space="preserve"> </w:t>
                      </w:r>
                    </w:p>
                  </w:txbxContent>
                </v:textbox>
                <w10:wrap anchorx="margin"/>
              </v:shape>
            </w:pict>
          </mc:Fallback>
        </mc:AlternateContent>
      </w:r>
    </w:p>
    <w:p w14:paraId="37912312" w14:textId="77777777" w:rsidR="00CF2361" w:rsidRPr="00054909" w:rsidRDefault="00CF2361" w:rsidP="00CF2361"/>
    <w:p w14:paraId="55FB4374" w14:textId="77777777" w:rsidR="00CF2361" w:rsidRPr="00054909" w:rsidRDefault="00CF2361" w:rsidP="00CF2361"/>
    <w:p w14:paraId="235791C8" w14:textId="77777777" w:rsidR="00CF2361" w:rsidRPr="00054909" w:rsidRDefault="00CF2361" w:rsidP="00CF2361"/>
    <w:p w14:paraId="71807AEC" w14:textId="77777777" w:rsidR="00CF2361" w:rsidRPr="00054909" w:rsidRDefault="00CF2361" w:rsidP="00CF2361"/>
    <w:p w14:paraId="68F8A4B2" w14:textId="77777777" w:rsidR="00CF2361" w:rsidRPr="00054909" w:rsidRDefault="00CF2361" w:rsidP="00CF2361"/>
    <w:p w14:paraId="25D32F56" w14:textId="77777777" w:rsidR="00CF2361" w:rsidRPr="00054909" w:rsidRDefault="00CF2361" w:rsidP="00CF2361"/>
    <w:p w14:paraId="31CBB495" w14:textId="77777777" w:rsidR="00CF2361" w:rsidRPr="00054909" w:rsidRDefault="00CF2361" w:rsidP="00CF2361"/>
    <w:p w14:paraId="6EDB96C3" w14:textId="77777777" w:rsidR="00CF2361" w:rsidRPr="00054909" w:rsidRDefault="00CF2361" w:rsidP="00CF2361"/>
    <w:p w14:paraId="7933A07C" w14:textId="77777777" w:rsidR="00CF2361" w:rsidRPr="00054909" w:rsidRDefault="00CF2361" w:rsidP="00CF2361"/>
    <w:p w14:paraId="4CA0B9BF" w14:textId="77777777" w:rsidR="00CF2361" w:rsidRPr="00054909" w:rsidRDefault="00CF2361" w:rsidP="00CF2361"/>
    <w:p w14:paraId="4D02A23D" w14:textId="77777777" w:rsidR="00CF2361" w:rsidRPr="00054909" w:rsidRDefault="00CF2361" w:rsidP="00CF2361"/>
    <w:p w14:paraId="7916CD6E" w14:textId="77777777" w:rsidR="00CF2361" w:rsidRPr="00054909" w:rsidRDefault="00CF2361" w:rsidP="00CF2361"/>
    <w:p w14:paraId="05FACD8F" w14:textId="01AC8D8B" w:rsidR="00BA05F3" w:rsidRDefault="00BA05F3" w:rsidP="001A2404">
      <w:pPr>
        <w:rPr>
          <w:sz w:val="24"/>
          <w:szCs w:val="20"/>
        </w:rPr>
      </w:pPr>
    </w:p>
    <w:p w14:paraId="53BEAF83" w14:textId="77777777" w:rsidR="00BA05F3" w:rsidRDefault="00BA05F3" w:rsidP="001A2404">
      <w:pPr>
        <w:rPr>
          <w:sz w:val="24"/>
          <w:szCs w:val="20"/>
        </w:rPr>
      </w:pPr>
    </w:p>
    <w:p w14:paraId="54FA699E" w14:textId="25B2C86A" w:rsidR="00993C32" w:rsidRDefault="00993C32" w:rsidP="00993C32"/>
    <w:p w14:paraId="56BF4134" w14:textId="77777777" w:rsidR="00993C32" w:rsidRPr="00993C32" w:rsidRDefault="00993C32" w:rsidP="00993C32"/>
    <w:p w14:paraId="07F2AE4C" w14:textId="75B618ED" w:rsidR="00412EAD" w:rsidRPr="00F408ED" w:rsidRDefault="00412EAD" w:rsidP="00412EAD">
      <w:pPr>
        <w:jc w:val="both"/>
        <w:rPr>
          <w:rFonts w:ascii="Verdana" w:hAnsi="Verdana"/>
          <w:b/>
          <w:bCs/>
          <w:color w:val="7030A0"/>
          <w:sz w:val="24"/>
          <w:szCs w:val="24"/>
        </w:rPr>
      </w:pPr>
    </w:p>
    <w:p w14:paraId="0415522F" w14:textId="77777777" w:rsidR="00412EAD" w:rsidRPr="00F408ED" w:rsidRDefault="00412EAD" w:rsidP="00412EAD">
      <w:pPr>
        <w:jc w:val="both"/>
        <w:rPr>
          <w:rFonts w:ascii="Verdana" w:hAnsi="Verdana"/>
          <w:b/>
          <w:bCs/>
          <w:color w:val="7030A0"/>
          <w:sz w:val="24"/>
          <w:szCs w:val="24"/>
        </w:rPr>
      </w:pPr>
    </w:p>
    <w:p w14:paraId="36CDEBEA" w14:textId="77777777" w:rsidR="0071498B" w:rsidRPr="00F408ED" w:rsidRDefault="0071498B" w:rsidP="0071498B">
      <w:pPr>
        <w:rPr>
          <w:rFonts w:ascii="Verdana" w:hAnsi="Verdana"/>
        </w:rPr>
      </w:pPr>
    </w:p>
    <w:p w14:paraId="7DEC3C99" w14:textId="6ADDB852" w:rsidR="00193707" w:rsidRPr="00F408ED" w:rsidRDefault="00193707" w:rsidP="00193707">
      <w:pPr>
        <w:rPr>
          <w:rFonts w:ascii="Verdana" w:hAnsi="Verdana"/>
        </w:rPr>
      </w:pPr>
    </w:p>
    <w:bookmarkEnd w:id="0"/>
    <w:p w14:paraId="68018870" w14:textId="33C66E50" w:rsidR="00756861" w:rsidRDefault="00756861" w:rsidP="0039203B">
      <w:pPr>
        <w:rPr>
          <w:rFonts w:ascii="Verdana" w:hAnsi="Verdana"/>
          <w:sz w:val="19"/>
          <w:szCs w:val="19"/>
        </w:rPr>
      </w:pPr>
    </w:p>
    <w:p w14:paraId="5E82C016" w14:textId="77777777" w:rsidR="00756861" w:rsidRDefault="00756861">
      <w:pPr>
        <w:rPr>
          <w:rFonts w:ascii="Verdana" w:hAnsi="Verdana"/>
          <w:sz w:val="19"/>
          <w:szCs w:val="19"/>
        </w:rPr>
      </w:pPr>
      <w:r>
        <w:rPr>
          <w:rFonts w:ascii="Verdana" w:hAnsi="Verdana"/>
          <w:sz w:val="19"/>
          <w:szCs w:val="19"/>
        </w:rPr>
        <w:br w:type="page"/>
      </w:r>
    </w:p>
    <w:p w14:paraId="561E3DF1" w14:textId="77777777" w:rsidR="00756861" w:rsidRDefault="00756861" w:rsidP="0039203B">
      <w:pPr>
        <w:rPr>
          <w:rFonts w:ascii="Verdana" w:hAnsi="Verdana"/>
          <w:sz w:val="19"/>
          <w:szCs w:val="19"/>
        </w:rPr>
        <w:sectPr w:rsidR="00756861" w:rsidSect="00193707">
          <w:footerReference w:type="default" r:id="rId52"/>
          <w:pgSz w:w="11906" w:h="16838"/>
          <w:pgMar w:top="907" w:right="964" w:bottom="993" w:left="964" w:header="709" w:footer="562" w:gutter="0"/>
          <w:cols w:space="708"/>
          <w:docGrid w:linePitch="360"/>
        </w:sectPr>
      </w:pPr>
    </w:p>
    <w:p w14:paraId="52A749A8" w14:textId="6622B945" w:rsidR="009C34B2" w:rsidRPr="00815978" w:rsidRDefault="00756861" w:rsidP="009C34B2">
      <w:pPr>
        <w:pStyle w:val="Heading1"/>
        <w:rPr>
          <w:b/>
          <w:bCs/>
          <w:color w:val="002060"/>
          <w:sz w:val="22"/>
          <w:szCs w:val="22"/>
        </w:rPr>
      </w:pPr>
      <w:bookmarkStart w:id="28" w:name="_Toc208472792"/>
      <w:r w:rsidRPr="00815978">
        <w:rPr>
          <w:b/>
          <w:bCs/>
          <w:noProof/>
          <w:color w:val="002060"/>
          <w:sz w:val="22"/>
          <w:szCs w:val="22"/>
        </w:rPr>
        <w:lastRenderedPageBreak/>
        <mc:AlternateContent>
          <mc:Choice Requires="wps">
            <w:drawing>
              <wp:anchor distT="0" distB="0" distL="114300" distR="114300" simplePos="0" relativeHeight="251658256" behindDoc="0" locked="0" layoutInCell="1" allowOverlap="1" wp14:anchorId="4DD9F914" wp14:editId="6408A49D">
                <wp:simplePos x="0" y="0"/>
                <wp:positionH relativeFrom="page">
                  <wp:posOffset>4879340</wp:posOffset>
                </wp:positionH>
                <wp:positionV relativeFrom="margin">
                  <wp:posOffset>-323850</wp:posOffset>
                </wp:positionV>
                <wp:extent cx="2532380" cy="666750"/>
                <wp:effectExtent l="19050" t="19050" r="20320" b="19050"/>
                <wp:wrapNone/>
                <wp:docPr id="4" name="Text Box 4"/>
                <wp:cNvGraphicFramePr/>
                <a:graphic xmlns:a="http://schemas.openxmlformats.org/drawingml/2006/main">
                  <a:graphicData uri="http://schemas.microsoft.com/office/word/2010/wordprocessingShape">
                    <wps:wsp>
                      <wps:cNvSpPr txBox="1"/>
                      <wps:spPr>
                        <a:xfrm>
                          <a:off x="0" y="0"/>
                          <a:ext cx="2532380" cy="666750"/>
                        </a:xfrm>
                        <a:prstGeom prst="rect">
                          <a:avLst/>
                        </a:prstGeom>
                        <a:noFill/>
                        <a:ln w="31750">
                          <a:solidFill>
                            <a:srgbClr val="783593"/>
                          </a:solidFill>
                        </a:ln>
                      </wps:spPr>
                      <wps:txbx>
                        <w:txbxContent>
                          <w:p w14:paraId="6F28A50D" w14:textId="77777777" w:rsidR="00756861" w:rsidRPr="00697627" w:rsidRDefault="00756861" w:rsidP="00756861">
                            <w:pPr>
                              <w:jc w:val="center"/>
                              <w:rPr>
                                <w:sz w:val="20"/>
                                <w:szCs w:val="20"/>
                              </w:rPr>
                            </w:pPr>
                            <w:r w:rsidRPr="00697627">
                              <w:rPr>
                                <w:sz w:val="20"/>
                                <w:szCs w:val="20"/>
                              </w:rPr>
                              <w:t>Head of Year and DSL receive pupil online safety alerts via email and CPOMS alert tray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9F914" id="Text Box 4" o:spid="_x0000_s1035" type="#_x0000_t202" style="position:absolute;margin-left:384.2pt;margin-top:-25.5pt;width:199.4pt;height:52.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" filled="f" strokecolor="#783593" strokeweight="2.5pt">
                <v:textbox>
                  <w:txbxContent>
                    <w:p w14:paraId="6F28A50D" w14:textId="77777777" w:rsidR="00756861" w:rsidRPr="00697627" w:rsidRDefault="00756861" w:rsidP="00756861">
                      <w:pPr>
                        <w:jc w:val="center"/>
                        <w:rPr>
                          <w:sz w:val="20"/>
                          <w:szCs w:val="20"/>
                        </w:rPr>
                      </w:pPr>
                      <w:r w:rsidRPr="00697627">
                        <w:rPr>
                          <w:sz w:val="20"/>
                          <w:szCs w:val="20"/>
                        </w:rPr>
                        <w:t>Head of Year and DSL receive pupil online safety alerts via email and CPOMS alert tray</w:t>
                      </w:r>
                    </w:p>
                  </w:txbxContent>
                </v:textbox>
                <w10:wrap anchorx="page" anchory="margin"/>
              </v:shape>
            </w:pict>
          </mc:Fallback>
        </mc:AlternateContent>
      </w:r>
      <w:r w:rsidRPr="00815978">
        <w:rPr>
          <w:b/>
          <w:bCs/>
          <w:color w:val="002060"/>
          <w:sz w:val="22"/>
          <w:szCs w:val="22"/>
        </w:rPr>
        <w:t xml:space="preserve">Appendix </w:t>
      </w:r>
      <w:r w:rsidR="00F026AB" w:rsidRPr="00815978">
        <w:rPr>
          <w:b/>
          <w:bCs/>
          <w:color w:val="002060"/>
          <w:sz w:val="22"/>
          <w:szCs w:val="22"/>
        </w:rPr>
        <w:t>2</w:t>
      </w:r>
      <w:r w:rsidR="009C34B2" w:rsidRPr="00815978">
        <w:rPr>
          <w:b/>
          <w:bCs/>
          <w:color w:val="002060"/>
          <w:sz w:val="22"/>
          <w:szCs w:val="22"/>
        </w:rPr>
        <w:t xml:space="preserve">: </w:t>
      </w:r>
      <w:r w:rsidR="00815978" w:rsidRPr="00815978">
        <w:rPr>
          <w:b/>
          <w:bCs/>
          <w:color w:val="002060"/>
          <w:sz w:val="22"/>
          <w:szCs w:val="22"/>
        </w:rPr>
        <w:t>Filtering and Monitoring Flowchart</w:t>
      </w:r>
      <w:bookmarkEnd w:id="28"/>
    </w:p>
    <w:p w14:paraId="1EEF0802" w14:textId="726A784E" w:rsidR="00756861" w:rsidRPr="00756861" w:rsidRDefault="00E36CF3" w:rsidP="00756861">
      <w:pPr>
        <w:jc w:val="center"/>
        <w:rPr>
          <w:rFonts w:ascii="Verdana" w:hAnsi="Verdana"/>
          <w:sz w:val="28"/>
          <w:szCs w:val="28"/>
        </w:rPr>
      </w:pPr>
      <w:r>
        <w:rPr>
          <w:b/>
          <w:noProof/>
        </w:rPr>
        <mc:AlternateContent>
          <mc:Choice Requires="wps">
            <w:drawing>
              <wp:anchor distT="0" distB="0" distL="114300" distR="114300" simplePos="0" relativeHeight="251658260" behindDoc="0" locked="0" layoutInCell="1" allowOverlap="1" wp14:anchorId="5424028C" wp14:editId="1D11C463">
                <wp:simplePos x="0" y="0"/>
                <wp:positionH relativeFrom="margin">
                  <wp:posOffset>1246505</wp:posOffset>
                </wp:positionH>
                <wp:positionV relativeFrom="paragraph">
                  <wp:posOffset>3966210</wp:posOffset>
                </wp:positionV>
                <wp:extent cx="8423910" cy="1771650"/>
                <wp:effectExtent l="19050" t="19050" r="15240" b="19050"/>
                <wp:wrapNone/>
                <wp:docPr id="13" name="Text Box 13"/>
                <wp:cNvGraphicFramePr/>
                <a:graphic xmlns:a="http://schemas.openxmlformats.org/drawingml/2006/main">
                  <a:graphicData uri="http://schemas.microsoft.com/office/word/2010/wordprocessingShape">
                    <wps:wsp>
                      <wps:cNvSpPr txBox="1"/>
                      <wps:spPr>
                        <a:xfrm>
                          <a:off x="0" y="0"/>
                          <a:ext cx="8423910" cy="1771650"/>
                        </a:xfrm>
                        <a:prstGeom prst="rect">
                          <a:avLst/>
                        </a:prstGeom>
                        <a:noFill/>
                        <a:ln w="31750">
                          <a:solidFill>
                            <a:srgbClr val="783593"/>
                          </a:solidFill>
                        </a:ln>
                      </wps:spPr>
                      <wps:txbx>
                        <w:txbxContent>
                          <w:p w14:paraId="4D9DC784" w14:textId="77777777" w:rsidR="00756861" w:rsidRPr="00697627" w:rsidRDefault="00756861" w:rsidP="00756861">
                            <w:pPr>
                              <w:pStyle w:val="NoSpacing"/>
                              <w:jc w:val="center"/>
                              <w:rPr>
                                <w:b/>
                                <w:bCs/>
                              </w:rPr>
                            </w:pPr>
                            <w:r w:rsidRPr="00697627">
                              <w:rPr>
                                <w:b/>
                                <w:bCs/>
                              </w:rPr>
                              <w:t>Recording the alert and actions:</w:t>
                            </w:r>
                          </w:p>
                          <w:p w14:paraId="38FBF675" w14:textId="77777777" w:rsidR="00756861" w:rsidRPr="00697627" w:rsidRDefault="00756861" w:rsidP="00756861">
                            <w:pPr>
                              <w:pStyle w:val="ListParagraph"/>
                              <w:numPr>
                                <w:ilvl w:val="0"/>
                                <w:numId w:val="42"/>
                              </w:numPr>
                              <w:rPr>
                                <w:sz w:val="20"/>
                                <w:szCs w:val="20"/>
                              </w:rPr>
                            </w:pPr>
                            <w:r w:rsidRPr="00697627">
                              <w:rPr>
                                <w:sz w:val="20"/>
                                <w:szCs w:val="20"/>
                              </w:rPr>
                              <w:t>Log the action on CPOMS following the alert</w:t>
                            </w:r>
                          </w:p>
                          <w:p w14:paraId="352AC8BC" w14:textId="77777777" w:rsidR="00756861" w:rsidRPr="00697627" w:rsidRDefault="00756861" w:rsidP="00756861">
                            <w:pPr>
                              <w:pStyle w:val="ListParagraph"/>
                              <w:numPr>
                                <w:ilvl w:val="0"/>
                                <w:numId w:val="42"/>
                              </w:numPr>
                              <w:rPr>
                                <w:sz w:val="20"/>
                                <w:szCs w:val="20"/>
                              </w:rPr>
                            </w:pPr>
                            <w:r w:rsidRPr="00697627">
                              <w:rPr>
                                <w:sz w:val="20"/>
                                <w:szCs w:val="20"/>
                              </w:rPr>
                              <w:t>Record conversation with pupil</w:t>
                            </w:r>
                          </w:p>
                          <w:p w14:paraId="4563B328" w14:textId="77777777" w:rsidR="00756861" w:rsidRPr="00697627" w:rsidRDefault="00756861" w:rsidP="00756861">
                            <w:pPr>
                              <w:pStyle w:val="ListParagraph"/>
                              <w:numPr>
                                <w:ilvl w:val="0"/>
                                <w:numId w:val="42"/>
                              </w:numPr>
                              <w:rPr>
                                <w:sz w:val="20"/>
                                <w:szCs w:val="20"/>
                              </w:rPr>
                            </w:pPr>
                            <w:r w:rsidRPr="00697627">
                              <w:rPr>
                                <w:sz w:val="20"/>
                                <w:szCs w:val="20"/>
                              </w:rPr>
                              <w:t>Record evidence from subject (e.g. – it was in a X lesson and matches the curriculum content)</w:t>
                            </w:r>
                          </w:p>
                          <w:p w14:paraId="1CDCDDB9" w14:textId="77777777" w:rsidR="00756861" w:rsidRPr="00697627" w:rsidRDefault="00756861" w:rsidP="00756861">
                            <w:pPr>
                              <w:pStyle w:val="ListParagraph"/>
                              <w:numPr>
                                <w:ilvl w:val="0"/>
                                <w:numId w:val="42"/>
                              </w:numPr>
                              <w:rPr>
                                <w:sz w:val="20"/>
                                <w:szCs w:val="20"/>
                              </w:rPr>
                            </w:pPr>
                            <w:r w:rsidRPr="00697627">
                              <w:rPr>
                                <w:sz w:val="20"/>
                                <w:szCs w:val="20"/>
                              </w:rPr>
                              <w:t>Record any details of any stakeholders that have been contacted</w:t>
                            </w:r>
                          </w:p>
                          <w:p w14:paraId="6032D407" w14:textId="77777777" w:rsidR="00756861" w:rsidRPr="00697627" w:rsidRDefault="00756861" w:rsidP="00756861">
                            <w:pPr>
                              <w:pStyle w:val="ListParagraph"/>
                              <w:numPr>
                                <w:ilvl w:val="0"/>
                                <w:numId w:val="42"/>
                              </w:numPr>
                              <w:rPr>
                                <w:sz w:val="20"/>
                                <w:szCs w:val="20"/>
                              </w:rPr>
                            </w:pPr>
                            <w:r w:rsidRPr="00697627">
                              <w:rPr>
                                <w:sz w:val="20"/>
                                <w:szCs w:val="20"/>
                              </w:rPr>
                              <w:t xml:space="preserve">Have you decided the level of action that is required. </w:t>
                            </w:r>
                            <w:r w:rsidRPr="00697627">
                              <w:rPr>
                                <w:i/>
                                <w:iCs/>
                                <w:sz w:val="20"/>
                                <w:szCs w:val="20"/>
                              </w:rPr>
                              <w:t xml:space="preserve">(Levels – reminder of the password / computer safety rules/ small group support </w:t>
                            </w:r>
                            <w:bookmarkStart w:id="29" w:name="_Hlk140049385"/>
                            <w:r w:rsidRPr="00697627">
                              <w:rPr>
                                <w:i/>
                                <w:iCs/>
                                <w:sz w:val="20"/>
                                <w:szCs w:val="20"/>
                              </w:rPr>
                              <w:t xml:space="preserve">with a particular safeguarding theme </w:t>
                            </w:r>
                            <w:bookmarkEnd w:id="29"/>
                            <w:r w:rsidRPr="00697627">
                              <w:rPr>
                                <w:i/>
                                <w:iCs/>
                                <w:sz w:val="20"/>
                                <w:szCs w:val="20"/>
                              </w:rPr>
                              <w:t>/ 1:1 support with a particular safeguarding theme/ referral to an external organisation)</w:t>
                            </w:r>
                          </w:p>
                          <w:p w14:paraId="66CCC537" w14:textId="7FA8C2E5" w:rsidR="00E36CF3" w:rsidRDefault="00E36CF3" w:rsidP="00756861">
                            <w:pPr>
                              <w:pStyle w:val="ListParagraph"/>
                              <w:numPr>
                                <w:ilvl w:val="0"/>
                                <w:numId w:val="42"/>
                              </w:numPr>
                              <w:rPr>
                                <w:sz w:val="20"/>
                                <w:szCs w:val="20"/>
                              </w:rPr>
                            </w:pPr>
                            <w:r>
                              <w:rPr>
                                <w:sz w:val="20"/>
                                <w:szCs w:val="20"/>
                              </w:rPr>
                              <w:t>Have you s</w:t>
                            </w:r>
                            <w:r w:rsidRPr="00E36CF3">
                              <w:rPr>
                                <w:sz w:val="20"/>
                                <w:szCs w:val="20"/>
                              </w:rPr>
                              <w:t>ignpost</w:t>
                            </w:r>
                            <w:r>
                              <w:rPr>
                                <w:sz w:val="20"/>
                                <w:szCs w:val="20"/>
                              </w:rPr>
                              <w:t>ed</w:t>
                            </w:r>
                            <w:r w:rsidRPr="00E36CF3">
                              <w:rPr>
                                <w:sz w:val="20"/>
                                <w:szCs w:val="20"/>
                              </w:rPr>
                              <w:t xml:space="preserve"> to helpful information</w:t>
                            </w:r>
                            <w:r>
                              <w:rPr>
                                <w:sz w:val="20"/>
                                <w:szCs w:val="20"/>
                              </w:rPr>
                              <w:t>?</w:t>
                            </w:r>
                          </w:p>
                          <w:p w14:paraId="18FCF7DF" w14:textId="40C1D31D" w:rsidR="00756861" w:rsidRPr="00697627" w:rsidRDefault="00756861" w:rsidP="00756861">
                            <w:pPr>
                              <w:pStyle w:val="ListParagraph"/>
                              <w:numPr>
                                <w:ilvl w:val="0"/>
                                <w:numId w:val="42"/>
                              </w:numPr>
                              <w:rPr>
                                <w:sz w:val="20"/>
                                <w:szCs w:val="20"/>
                              </w:rPr>
                            </w:pPr>
                            <w:r w:rsidRPr="00697627">
                              <w:rPr>
                                <w:sz w:val="20"/>
                                <w:szCs w:val="20"/>
                              </w:rPr>
                              <w:t>Record any actions/follow up required</w:t>
                            </w:r>
                          </w:p>
                          <w:p w14:paraId="3BBDEBFF" w14:textId="77777777" w:rsidR="00756861" w:rsidRPr="00581A57" w:rsidRDefault="00756861" w:rsidP="00756861">
                            <w:pPr>
                              <w:ind w:left="360"/>
                              <w:rPr>
                                <w:sz w:val="22"/>
                                <w:szCs w:val="22"/>
                              </w:rPr>
                            </w:pPr>
                          </w:p>
                          <w:p w14:paraId="00136225" w14:textId="77777777" w:rsidR="00756861" w:rsidRPr="00C17CE7" w:rsidRDefault="00756861" w:rsidP="00756861">
                            <w:pPr>
                              <w:ind w:left="360"/>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4028C" id="Text Box 13" o:spid="_x0000_s1036" type="#_x0000_t202" style="position:absolute;left:0;text-align:left;margin-left:98.15pt;margin-top:312.3pt;width:663.3pt;height:139.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" filled="f" strokecolor="#783593" strokeweight="2.5pt">
                <v:textbox>
                  <w:txbxContent>
                    <w:p w14:paraId="4D9DC784" w14:textId="77777777" w:rsidR="00756861" w:rsidRPr="00697627" w:rsidRDefault="00756861" w:rsidP="00756861">
                      <w:pPr>
                        <w:pStyle w:val="NoSpacing"/>
                        <w:jc w:val="center"/>
                        <w:rPr>
                          <w:b/>
                          <w:bCs/>
                        </w:rPr>
                      </w:pPr>
                      <w:r w:rsidRPr="00697627">
                        <w:rPr>
                          <w:b/>
                          <w:bCs/>
                        </w:rPr>
                        <w:t>Recording the alert and actions:</w:t>
                      </w:r>
                    </w:p>
                    <w:p w14:paraId="38FBF675" w14:textId="77777777" w:rsidR="00756861" w:rsidRPr="00697627" w:rsidRDefault="00756861" w:rsidP="00756861">
                      <w:pPr>
                        <w:pStyle w:val="ListParagraph"/>
                        <w:numPr>
                          <w:ilvl w:val="0"/>
                          <w:numId w:val="42"/>
                        </w:numPr>
                        <w:rPr>
                          <w:sz w:val="20"/>
                          <w:szCs w:val="20"/>
                        </w:rPr>
                      </w:pPr>
                      <w:r w:rsidRPr="00697627">
                        <w:rPr>
                          <w:sz w:val="20"/>
                          <w:szCs w:val="20"/>
                        </w:rPr>
                        <w:t>Log the action on CPOMS following the alert</w:t>
                      </w:r>
                    </w:p>
                    <w:p w14:paraId="352AC8BC" w14:textId="77777777" w:rsidR="00756861" w:rsidRPr="00697627" w:rsidRDefault="00756861" w:rsidP="00756861">
                      <w:pPr>
                        <w:pStyle w:val="ListParagraph"/>
                        <w:numPr>
                          <w:ilvl w:val="0"/>
                          <w:numId w:val="42"/>
                        </w:numPr>
                        <w:rPr>
                          <w:sz w:val="20"/>
                          <w:szCs w:val="20"/>
                        </w:rPr>
                      </w:pPr>
                      <w:r w:rsidRPr="00697627">
                        <w:rPr>
                          <w:sz w:val="20"/>
                          <w:szCs w:val="20"/>
                        </w:rPr>
                        <w:t>Record conversation with pupil</w:t>
                      </w:r>
                    </w:p>
                    <w:p w14:paraId="4563B328" w14:textId="77777777" w:rsidR="00756861" w:rsidRPr="00697627" w:rsidRDefault="00756861" w:rsidP="00756861">
                      <w:pPr>
                        <w:pStyle w:val="ListParagraph"/>
                        <w:numPr>
                          <w:ilvl w:val="0"/>
                          <w:numId w:val="42"/>
                        </w:numPr>
                        <w:rPr>
                          <w:sz w:val="20"/>
                          <w:szCs w:val="20"/>
                        </w:rPr>
                      </w:pPr>
                      <w:r w:rsidRPr="00697627">
                        <w:rPr>
                          <w:sz w:val="20"/>
                          <w:szCs w:val="20"/>
                        </w:rPr>
                        <w:t>Record evidence from subject (e.g. – it was in a X lesson and matches the curriculum content)</w:t>
                      </w:r>
                    </w:p>
                    <w:p w14:paraId="1CDCDDB9" w14:textId="77777777" w:rsidR="00756861" w:rsidRPr="00697627" w:rsidRDefault="00756861" w:rsidP="00756861">
                      <w:pPr>
                        <w:pStyle w:val="ListParagraph"/>
                        <w:numPr>
                          <w:ilvl w:val="0"/>
                          <w:numId w:val="42"/>
                        </w:numPr>
                        <w:rPr>
                          <w:sz w:val="20"/>
                          <w:szCs w:val="20"/>
                        </w:rPr>
                      </w:pPr>
                      <w:r w:rsidRPr="00697627">
                        <w:rPr>
                          <w:sz w:val="20"/>
                          <w:szCs w:val="20"/>
                        </w:rPr>
                        <w:t>Record any details of any stakeholders that have been contacted</w:t>
                      </w:r>
                    </w:p>
                    <w:p w14:paraId="6032D407" w14:textId="77777777" w:rsidR="00756861" w:rsidRPr="00697627" w:rsidRDefault="00756861" w:rsidP="00756861">
                      <w:pPr>
                        <w:pStyle w:val="ListParagraph"/>
                        <w:numPr>
                          <w:ilvl w:val="0"/>
                          <w:numId w:val="42"/>
                        </w:numPr>
                        <w:rPr>
                          <w:sz w:val="20"/>
                          <w:szCs w:val="20"/>
                        </w:rPr>
                      </w:pPr>
                      <w:r w:rsidRPr="00697627">
                        <w:rPr>
                          <w:sz w:val="20"/>
                          <w:szCs w:val="20"/>
                        </w:rPr>
                        <w:t xml:space="preserve">Have you decided the level of action that is required. </w:t>
                      </w:r>
                      <w:r w:rsidRPr="00697627">
                        <w:rPr>
                          <w:i/>
                          <w:iCs/>
                          <w:sz w:val="20"/>
                          <w:szCs w:val="20"/>
                        </w:rPr>
                        <w:t xml:space="preserve">(Levels – reminder of the password / computer safety rules/ small group support </w:t>
                      </w:r>
                      <w:bookmarkStart w:id="30" w:name="_Hlk140049385"/>
                      <w:r w:rsidRPr="00697627">
                        <w:rPr>
                          <w:i/>
                          <w:iCs/>
                          <w:sz w:val="20"/>
                          <w:szCs w:val="20"/>
                        </w:rPr>
                        <w:t xml:space="preserve">with a particular safeguarding theme </w:t>
                      </w:r>
                      <w:bookmarkEnd w:id="30"/>
                      <w:r w:rsidRPr="00697627">
                        <w:rPr>
                          <w:i/>
                          <w:iCs/>
                          <w:sz w:val="20"/>
                          <w:szCs w:val="20"/>
                        </w:rPr>
                        <w:t>/ 1:1 support with a particular safeguarding theme/ referral to an external organisation)</w:t>
                      </w:r>
                    </w:p>
                    <w:p w14:paraId="66CCC537" w14:textId="7FA8C2E5" w:rsidR="00E36CF3" w:rsidRDefault="00E36CF3" w:rsidP="00756861">
                      <w:pPr>
                        <w:pStyle w:val="ListParagraph"/>
                        <w:numPr>
                          <w:ilvl w:val="0"/>
                          <w:numId w:val="42"/>
                        </w:numPr>
                        <w:rPr>
                          <w:sz w:val="20"/>
                          <w:szCs w:val="20"/>
                        </w:rPr>
                      </w:pPr>
                      <w:r>
                        <w:rPr>
                          <w:sz w:val="20"/>
                          <w:szCs w:val="20"/>
                        </w:rPr>
                        <w:t>Have you s</w:t>
                      </w:r>
                      <w:r w:rsidRPr="00E36CF3">
                        <w:rPr>
                          <w:sz w:val="20"/>
                          <w:szCs w:val="20"/>
                        </w:rPr>
                        <w:t>ignpost</w:t>
                      </w:r>
                      <w:r>
                        <w:rPr>
                          <w:sz w:val="20"/>
                          <w:szCs w:val="20"/>
                        </w:rPr>
                        <w:t>ed</w:t>
                      </w:r>
                      <w:r w:rsidRPr="00E36CF3">
                        <w:rPr>
                          <w:sz w:val="20"/>
                          <w:szCs w:val="20"/>
                        </w:rPr>
                        <w:t xml:space="preserve"> to helpful information</w:t>
                      </w:r>
                      <w:r>
                        <w:rPr>
                          <w:sz w:val="20"/>
                          <w:szCs w:val="20"/>
                        </w:rPr>
                        <w:t>?</w:t>
                      </w:r>
                    </w:p>
                    <w:p w14:paraId="18FCF7DF" w14:textId="40C1D31D" w:rsidR="00756861" w:rsidRPr="00697627" w:rsidRDefault="00756861" w:rsidP="00756861">
                      <w:pPr>
                        <w:pStyle w:val="ListParagraph"/>
                        <w:numPr>
                          <w:ilvl w:val="0"/>
                          <w:numId w:val="42"/>
                        </w:numPr>
                        <w:rPr>
                          <w:sz w:val="20"/>
                          <w:szCs w:val="20"/>
                        </w:rPr>
                      </w:pPr>
                      <w:r w:rsidRPr="00697627">
                        <w:rPr>
                          <w:sz w:val="20"/>
                          <w:szCs w:val="20"/>
                        </w:rPr>
                        <w:t>Record any actions/follow up required</w:t>
                      </w:r>
                    </w:p>
                    <w:p w14:paraId="3BBDEBFF" w14:textId="77777777" w:rsidR="00756861" w:rsidRPr="00581A57" w:rsidRDefault="00756861" w:rsidP="00756861">
                      <w:pPr>
                        <w:ind w:left="360"/>
                        <w:rPr>
                          <w:sz w:val="22"/>
                          <w:szCs w:val="22"/>
                        </w:rPr>
                      </w:pPr>
                    </w:p>
                    <w:p w14:paraId="00136225" w14:textId="77777777" w:rsidR="00756861" w:rsidRPr="00C17CE7" w:rsidRDefault="00756861" w:rsidP="00756861">
                      <w:pPr>
                        <w:ind w:left="360"/>
                        <w:rPr>
                          <w:sz w:val="28"/>
                          <w:szCs w:val="28"/>
                        </w:rPr>
                      </w:pPr>
                    </w:p>
                  </w:txbxContent>
                </v:textbox>
                <w10:wrap anchorx="margin"/>
              </v:shape>
            </w:pict>
          </mc:Fallback>
        </mc:AlternateContent>
      </w:r>
      <w:r>
        <w:rPr>
          <w:b/>
          <w:noProof/>
        </w:rPr>
        <mc:AlternateContent>
          <mc:Choice Requires="wps">
            <w:drawing>
              <wp:anchor distT="0" distB="0" distL="114300" distR="114300" simplePos="0" relativeHeight="251658264" behindDoc="0" locked="0" layoutInCell="1" allowOverlap="1" wp14:anchorId="7B4919E4" wp14:editId="2D504F7E">
                <wp:simplePos x="0" y="0"/>
                <wp:positionH relativeFrom="margin">
                  <wp:posOffset>-248920</wp:posOffset>
                </wp:positionH>
                <wp:positionV relativeFrom="paragraph">
                  <wp:posOffset>4147185</wp:posOffset>
                </wp:positionV>
                <wp:extent cx="1341120" cy="885825"/>
                <wp:effectExtent l="19050" t="19050" r="11430" b="28575"/>
                <wp:wrapNone/>
                <wp:docPr id="96" name="Text Box 96"/>
                <wp:cNvGraphicFramePr/>
                <a:graphic xmlns:a="http://schemas.openxmlformats.org/drawingml/2006/main">
                  <a:graphicData uri="http://schemas.microsoft.com/office/word/2010/wordprocessingShape">
                    <wps:wsp>
                      <wps:cNvSpPr txBox="1"/>
                      <wps:spPr>
                        <a:xfrm>
                          <a:off x="0" y="0"/>
                          <a:ext cx="1341120" cy="885825"/>
                        </a:xfrm>
                        <a:prstGeom prst="rect">
                          <a:avLst/>
                        </a:prstGeom>
                        <a:noFill/>
                        <a:ln w="31750">
                          <a:solidFill>
                            <a:srgbClr val="783593"/>
                          </a:solidFill>
                        </a:ln>
                      </wps:spPr>
                      <wps:txbx>
                        <w:txbxContent>
                          <w:p w14:paraId="20EC55CC" w14:textId="3AFAF6D4" w:rsidR="00756861" w:rsidRPr="00697627" w:rsidRDefault="00756861" w:rsidP="00756861">
                            <w:pPr>
                              <w:rPr>
                                <w:sz w:val="20"/>
                                <w:szCs w:val="20"/>
                              </w:rPr>
                            </w:pPr>
                            <w:r w:rsidRPr="00697627">
                              <w:rPr>
                                <w:sz w:val="20"/>
                                <w:szCs w:val="20"/>
                              </w:rPr>
                              <w:t>Remind the pupils of why we safeguard them by using filtering systems.</w:t>
                            </w:r>
                            <w:r>
                              <w:rPr>
                                <w:sz w:val="20"/>
                                <w:szCs w:val="20"/>
                              </w:rPr>
                              <w:t xml:space="preserve"> </w:t>
                            </w:r>
                          </w:p>
                          <w:p w14:paraId="25A4259D" w14:textId="77777777" w:rsidR="00756861" w:rsidRPr="000010A1" w:rsidRDefault="00756861" w:rsidP="00756861">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919E4" id="Text Box 96" o:spid="_x0000_s1037" type="#_x0000_t202" style="position:absolute;left:0;text-align:left;margin-left:-19.6pt;margin-top:326.55pt;width:105.6pt;height:69.7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" filled="f" strokecolor="#783593" strokeweight="2.5pt">
                <v:textbox>
                  <w:txbxContent>
                    <w:p w14:paraId="20EC55CC" w14:textId="3AFAF6D4" w:rsidR="00756861" w:rsidRPr="00697627" w:rsidRDefault="00756861" w:rsidP="00756861">
                      <w:pPr>
                        <w:rPr>
                          <w:sz w:val="20"/>
                          <w:szCs w:val="20"/>
                        </w:rPr>
                      </w:pPr>
                      <w:r w:rsidRPr="00697627">
                        <w:rPr>
                          <w:sz w:val="20"/>
                          <w:szCs w:val="20"/>
                        </w:rPr>
                        <w:t>Remind the pupils of why we safeguard them by using filtering systems.</w:t>
                      </w:r>
                      <w:r>
                        <w:rPr>
                          <w:sz w:val="20"/>
                          <w:szCs w:val="20"/>
                        </w:rPr>
                        <w:t xml:space="preserve"> </w:t>
                      </w:r>
                    </w:p>
                    <w:p w14:paraId="25A4259D" w14:textId="77777777" w:rsidR="00756861" w:rsidRPr="000010A1" w:rsidRDefault="00756861" w:rsidP="00756861">
                      <w:pPr>
                        <w:rPr>
                          <w:sz w:val="22"/>
                          <w:szCs w:val="22"/>
                        </w:rPr>
                      </w:pPr>
                    </w:p>
                  </w:txbxContent>
                </v:textbox>
                <w10:wrap anchorx="margin"/>
              </v:shape>
            </w:pict>
          </mc:Fallback>
        </mc:AlternateContent>
      </w:r>
      <w:r w:rsidR="00323841">
        <w:rPr>
          <w:b/>
          <w:bCs/>
          <w:noProof/>
        </w:rPr>
        <mc:AlternateContent>
          <mc:Choice Requires="wps">
            <w:drawing>
              <wp:anchor distT="0" distB="0" distL="114300" distR="114300" simplePos="0" relativeHeight="251658269" behindDoc="0" locked="0" layoutInCell="1" allowOverlap="1" wp14:anchorId="26DAB962" wp14:editId="5B4D47A4">
                <wp:simplePos x="0" y="0"/>
                <wp:positionH relativeFrom="page">
                  <wp:posOffset>5332095</wp:posOffset>
                </wp:positionH>
                <wp:positionV relativeFrom="paragraph">
                  <wp:posOffset>1902460</wp:posOffset>
                </wp:positionV>
                <wp:extent cx="6985" cy="396000"/>
                <wp:effectExtent l="152400" t="19050" r="88265" b="42545"/>
                <wp:wrapNone/>
                <wp:docPr id="112" name="Straight Arrow Connector 112"/>
                <wp:cNvGraphicFramePr/>
                <a:graphic xmlns:a="http://schemas.openxmlformats.org/drawingml/2006/main">
                  <a:graphicData uri="http://schemas.microsoft.com/office/word/2010/wordprocessingShape">
                    <wps:wsp>
                      <wps:cNvCnPr/>
                      <wps:spPr>
                        <a:xfrm>
                          <a:off x="0" y="0"/>
                          <a:ext cx="6985" cy="396000"/>
                        </a:xfrm>
                        <a:prstGeom prst="straightConnector1">
                          <a:avLst/>
                        </a:prstGeom>
                        <a:noFill/>
                        <a:ln w="76200" cap="flat" cmpd="sng" algn="ctr">
                          <a:solidFill>
                            <a:srgbClr val="7030A0"/>
                          </a:solidFill>
                          <a:prstDash val="solid"/>
                          <a:miter lim="800000"/>
                          <a:tailEnd type="triangle"/>
                        </a:ln>
                        <a:effectLst/>
                      </wps:spPr>
                      <wps:bodyPr/>
                    </wps:wsp>
                  </a:graphicData>
                </a:graphic>
                <wp14:sizeRelV relativeFrom="margin">
                  <wp14:pctHeight>0</wp14:pctHeight>
                </wp14:sizeRelV>
              </wp:anchor>
            </w:drawing>
          </mc:Choice>
          <mc:Fallback>
            <w:pict>
              <v:shape w14:anchorId="1E997C3C" id="Straight Arrow Connector 112" o:spid="_x0000_s1026" type="#_x0000_t32" style="position:absolute;margin-left:419.85pt;margin-top:149.8pt;width:.55pt;height:31.2pt;z-index:251658269;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" strokecolor="#7030a0" strokeweight="6pt">
                <v:stroke endarrow="block" joinstyle="miter"/>
                <w10:wrap anchorx="page"/>
              </v:shape>
            </w:pict>
          </mc:Fallback>
        </mc:AlternateContent>
      </w:r>
      <w:r w:rsidR="00323841" w:rsidRPr="00C17CE7">
        <w:rPr>
          <w:b/>
          <w:bCs/>
          <w:noProof/>
        </w:rPr>
        <mc:AlternateContent>
          <mc:Choice Requires="wps">
            <w:drawing>
              <wp:anchor distT="45720" distB="45720" distL="114300" distR="114300" simplePos="0" relativeHeight="251658272" behindDoc="0" locked="0" layoutInCell="1" allowOverlap="1" wp14:anchorId="3BEB769C" wp14:editId="52BF85CD">
                <wp:simplePos x="0" y="0"/>
                <wp:positionH relativeFrom="column">
                  <wp:posOffset>5819775</wp:posOffset>
                </wp:positionH>
                <wp:positionV relativeFrom="paragraph">
                  <wp:posOffset>2541270</wp:posOffset>
                </wp:positionV>
                <wp:extent cx="631190" cy="361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 cy="361950"/>
                        </a:xfrm>
                        <a:prstGeom prst="rect">
                          <a:avLst/>
                        </a:prstGeom>
                        <a:solidFill>
                          <a:srgbClr val="FFFFFF"/>
                        </a:solidFill>
                        <a:ln w="9525">
                          <a:noFill/>
                          <a:miter lim="800000"/>
                          <a:headEnd/>
                          <a:tailEnd/>
                        </a:ln>
                      </wps:spPr>
                      <wps:txbx>
                        <w:txbxContent>
                          <w:p w14:paraId="6D47064D" w14:textId="77777777" w:rsidR="00323841" w:rsidRPr="00323841" w:rsidRDefault="00323841" w:rsidP="00323841">
                            <w:pPr>
                              <w:jc w:val="center"/>
                              <w:rPr>
                                <w:b/>
                                <w:bCs/>
                                <w:color w:val="7030A0"/>
                                <w:sz w:val="28"/>
                                <w:szCs w:val="28"/>
                              </w:rPr>
                            </w:pPr>
                            <w:r w:rsidRPr="00323841">
                              <w:rPr>
                                <w:b/>
                                <w:bCs/>
                                <w:color w:val="7030A0"/>
                                <w:sz w:val="28"/>
                                <w:szCs w:val="28"/>
                              </w:rP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B769C" id="Text Box 2" o:spid="_x0000_s1038" type="#_x0000_t202" style="position:absolute;left:0;text-align:left;margin-left:458.25pt;margin-top:200.1pt;width:49.7pt;height:28.5pt;z-index:2516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" stroked="f">
                <v:textbox>
                  <w:txbxContent>
                    <w:p w14:paraId="6D47064D" w14:textId="77777777" w:rsidR="00323841" w:rsidRPr="00323841" w:rsidRDefault="00323841" w:rsidP="00323841">
                      <w:pPr>
                        <w:jc w:val="center"/>
                        <w:rPr>
                          <w:b/>
                          <w:bCs/>
                          <w:color w:val="7030A0"/>
                          <w:sz w:val="28"/>
                          <w:szCs w:val="28"/>
                        </w:rPr>
                      </w:pPr>
                      <w:r w:rsidRPr="00323841">
                        <w:rPr>
                          <w:b/>
                          <w:bCs/>
                          <w:color w:val="7030A0"/>
                          <w:sz w:val="28"/>
                          <w:szCs w:val="28"/>
                        </w:rPr>
                        <w:t>YES</w:t>
                      </w:r>
                    </w:p>
                  </w:txbxContent>
                </v:textbox>
                <w10:wrap type="square"/>
              </v:shape>
            </w:pict>
          </mc:Fallback>
        </mc:AlternateContent>
      </w:r>
      <w:r w:rsidR="00323841" w:rsidRPr="00C17CE7">
        <w:rPr>
          <w:b/>
          <w:bCs/>
          <w:noProof/>
        </w:rPr>
        <mc:AlternateContent>
          <mc:Choice Requires="wps">
            <w:drawing>
              <wp:anchor distT="45720" distB="45720" distL="114300" distR="114300" simplePos="0" relativeHeight="251658271" behindDoc="0" locked="0" layoutInCell="1" allowOverlap="1" wp14:anchorId="7F8297A3" wp14:editId="10F0A371">
                <wp:simplePos x="0" y="0"/>
                <wp:positionH relativeFrom="column">
                  <wp:posOffset>3190875</wp:posOffset>
                </wp:positionH>
                <wp:positionV relativeFrom="paragraph">
                  <wp:posOffset>2560320</wp:posOffset>
                </wp:positionV>
                <wp:extent cx="531495" cy="327025"/>
                <wp:effectExtent l="0" t="0" r="1905" b="0"/>
                <wp:wrapSquare wrapText="bothSides"/>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327025"/>
                        </a:xfrm>
                        <a:prstGeom prst="rect">
                          <a:avLst/>
                        </a:prstGeom>
                        <a:solidFill>
                          <a:srgbClr val="FFFFFF"/>
                        </a:solidFill>
                        <a:ln w="9525">
                          <a:noFill/>
                          <a:miter lim="800000"/>
                          <a:headEnd/>
                          <a:tailEnd/>
                        </a:ln>
                      </wps:spPr>
                      <wps:txbx>
                        <w:txbxContent>
                          <w:p w14:paraId="7B3F5E19" w14:textId="77777777" w:rsidR="00323841" w:rsidRPr="00323841" w:rsidRDefault="00323841" w:rsidP="00323841">
                            <w:pPr>
                              <w:jc w:val="center"/>
                              <w:rPr>
                                <w:b/>
                                <w:bCs/>
                                <w:color w:val="7030A0"/>
                                <w:sz w:val="28"/>
                                <w:szCs w:val="28"/>
                              </w:rPr>
                            </w:pPr>
                            <w:r w:rsidRPr="00323841">
                              <w:rPr>
                                <w:b/>
                                <w:bCs/>
                                <w:color w:val="7030A0"/>
                                <w:sz w:val="28"/>
                                <w:szCs w:val="28"/>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297A3" id="_x0000_s1039" type="#_x0000_t202" style="position:absolute;left:0;text-align:left;margin-left:251.25pt;margin-top:201.6pt;width:41.85pt;height:25.75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" stroked="f">
                <v:textbox>
                  <w:txbxContent>
                    <w:p w14:paraId="7B3F5E19" w14:textId="77777777" w:rsidR="00323841" w:rsidRPr="00323841" w:rsidRDefault="00323841" w:rsidP="00323841">
                      <w:pPr>
                        <w:jc w:val="center"/>
                        <w:rPr>
                          <w:b/>
                          <w:bCs/>
                          <w:color w:val="7030A0"/>
                          <w:sz w:val="28"/>
                          <w:szCs w:val="28"/>
                        </w:rPr>
                      </w:pPr>
                      <w:r w:rsidRPr="00323841">
                        <w:rPr>
                          <w:b/>
                          <w:bCs/>
                          <w:color w:val="7030A0"/>
                          <w:sz w:val="28"/>
                          <w:szCs w:val="28"/>
                        </w:rPr>
                        <w:t>NO</w:t>
                      </w:r>
                    </w:p>
                  </w:txbxContent>
                </v:textbox>
                <w10:wrap type="square"/>
              </v:shape>
            </w:pict>
          </mc:Fallback>
        </mc:AlternateContent>
      </w:r>
      <w:r w:rsidR="00087858">
        <w:rPr>
          <w:b/>
          <w:bCs/>
          <w:noProof/>
        </w:rPr>
        <mc:AlternateContent>
          <mc:Choice Requires="wps">
            <w:drawing>
              <wp:anchor distT="0" distB="0" distL="114300" distR="114300" simplePos="0" relativeHeight="251658265" behindDoc="0" locked="0" layoutInCell="1" allowOverlap="1" wp14:anchorId="18DB71E5" wp14:editId="4E310998">
                <wp:simplePos x="0" y="0"/>
                <wp:positionH relativeFrom="column">
                  <wp:posOffset>438150</wp:posOffset>
                </wp:positionH>
                <wp:positionV relativeFrom="paragraph">
                  <wp:posOffset>3537585</wp:posOffset>
                </wp:positionV>
                <wp:extent cx="0" cy="576000"/>
                <wp:effectExtent l="76200" t="0" r="76200" b="52705"/>
                <wp:wrapNone/>
                <wp:docPr id="107" name="Straight Arrow Connector 107"/>
                <wp:cNvGraphicFramePr/>
                <a:graphic xmlns:a="http://schemas.openxmlformats.org/drawingml/2006/main">
                  <a:graphicData uri="http://schemas.microsoft.com/office/word/2010/wordprocessingShape">
                    <wps:wsp>
                      <wps:cNvCnPr/>
                      <wps:spPr>
                        <a:xfrm>
                          <a:off x="0" y="0"/>
                          <a:ext cx="0" cy="576000"/>
                        </a:xfrm>
                        <a:prstGeom prst="straightConnector1">
                          <a:avLst/>
                        </a:prstGeom>
                        <a:ln w="762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E1E11BB" id="Straight Arrow Connector 107" o:spid="_x0000_s1026" type="#_x0000_t32" style="position:absolute;margin-left:34.5pt;margin-top:278.55pt;width:0;height:45.35pt;z-index:2516582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" strokecolor="#7030a0" strokeweight="6pt">
                <v:stroke endarrow="block" joinstyle="miter"/>
              </v:shape>
            </w:pict>
          </mc:Fallback>
        </mc:AlternateContent>
      </w:r>
      <w:r w:rsidR="00087858">
        <w:rPr>
          <w:b/>
          <w:noProof/>
        </w:rPr>
        <mc:AlternateContent>
          <mc:Choice Requires="wps">
            <w:drawing>
              <wp:anchor distT="0" distB="0" distL="114300" distR="114300" simplePos="0" relativeHeight="251658263" behindDoc="0" locked="0" layoutInCell="1" allowOverlap="1" wp14:anchorId="66563CAF" wp14:editId="7C8BFDD7">
                <wp:simplePos x="0" y="0"/>
                <wp:positionH relativeFrom="margin">
                  <wp:align>left</wp:align>
                </wp:positionH>
                <wp:positionV relativeFrom="paragraph">
                  <wp:posOffset>2639695</wp:posOffset>
                </wp:positionV>
                <wp:extent cx="807568" cy="897315"/>
                <wp:effectExtent l="19050" t="19050" r="12065" b="17145"/>
                <wp:wrapNone/>
                <wp:docPr id="95" name="Text Box 95"/>
                <wp:cNvGraphicFramePr/>
                <a:graphic xmlns:a="http://schemas.openxmlformats.org/drawingml/2006/main">
                  <a:graphicData uri="http://schemas.microsoft.com/office/word/2010/wordprocessingShape">
                    <wps:wsp>
                      <wps:cNvSpPr txBox="1"/>
                      <wps:spPr>
                        <a:xfrm>
                          <a:off x="0" y="0"/>
                          <a:ext cx="807568" cy="897315"/>
                        </a:xfrm>
                        <a:prstGeom prst="rect">
                          <a:avLst/>
                        </a:prstGeom>
                        <a:noFill/>
                        <a:ln w="31750">
                          <a:solidFill>
                            <a:srgbClr val="783593"/>
                          </a:solidFill>
                        </a:ln>
                      </wps:spPr>
                      <wps:txbx>
                        <w:txbxContent>
                          <w:p w14:paraId="51EBB981" w14:textId="77777777" w:rsidR="00756861" w:rsidRPr="00697627" w:rsidRDefault="00756861" w:rsidP="00756861">
                            <w:pPr>
                              <w:rPr>
                                <w:sz w:val="20"/>
                                <w:szCs w:val="20"/>
                              </w:rPr>
                            </w:pPr>
                            <w:r w:rsidRPr="00697627">
                              <w:rPr>
                                <w:sz w:val="20"/>
                                <w:szCs w:val="20"/>
                              </w:rPr>
                              <w:t>No recording / action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63CAF" id="Text Box 95" o:spid="_x0000_s1040" type="#_x0000_t202" style="position:absolute;left:0;text-align:left;margin-left:0;margin-top:207.85pt;width:63.6pt;height:70.65pt;z-index:25165826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" filled="f" strokecolor="#783593" strokeweight="2.5pt">
                <v:textbox>
                  <w:txbxContent>
                    <w:p w14:paraId="51EBB981" w14:textId="77777777" w:rsidR="00756861" w:rsidRPr="00697627" w:rsidRDefault="00756861" w:rsidP="00756861">
                      <w:pPr>
                        <w:rPr>
                          <w:sz w:val="20"/>
                          <w:szCs w:val="20"/>
                        </w:rPr>
                      </w:pPr>
                      <w:r w:rsidRPr="00697627">
                        <w:rPr>
                          <w:sz w:val="20"/>
                          <w:szCs w:val="20"/>
                        </w:rPr>
                        <w:t>No recording / action required</w:t>
                      </w:r>
                    </w:p>
                  </w:txbxContent>
                </v:textbox>
                <w10:wrap anchorx="margin"/>
              </v:shape>
            </w:pict>
          </mc:Fallback>
        </mc:AlternateContent>
      </w:r>
      <w:r w:rsidR="00087858">
        <w:rPr>
          <w:b/>
          <w:noProof/>
        </w:rPr>
        <mc:AlternateContent>
          <mc:Choice Requires="wps">
            <w:drawing>
              <wp:anchor distT="0" distB="0" distL="114300" distR="114300" simplePos="0" relativeHeight="251658270" behindDoc="1" locked="0" layoutInCell="1" allowOverlap="1" wp14:anchorId="1C940FFF" wp14:editId="25303D87">
                <wp:simplePos x="0" y="0"/>
                <wp:positionH relativeFrom="column">
                  <wp:posOffset>1097915</wp:posOffset>
                </wp:positionH>
                <wp:positionV relativeFrom="paragraph">
                  <wp:posOffset>2882265</wp:posOffset>
                </wp:positionV>
                <wp:extent cx="0" cy="432000"/>
                <wp:effectExtent l="0" t="158750" r="0" b="146050"/>
                <wp:wrapNone/>
                <wp:docPr id="113" name="Straight Arrow Connector 113"/>
                <wp:cNvGraphicFramePr/>
                <a:graphic xmlns:a="http://schemas.openxmlformats.org/drawingml/2006/main">
                  <a:graphicData uri="http://schemas.microsoft.com/office/word/2010/wordprocessingShape">
                    <wps:wsp>
                      <wps:cNvCnPr/>
                      <wps:spPr>
                        <a:xfrm rot="5400000">
                          <a:off x="0" y="0"/>
                          <a:ext cx="0" cy="432000"/>
                        </a:xfrm>
                        <a:prstGeom prst="straightConnector1">
                          <a:avLst/>
                        </a:prstGeom>
                        <a:noFill/>
                        <a:ln w="76200" cap="flat" cmpd="sng" algn="ctr">
                          <a:solidFill>
                            <a:srgbClr val="7030A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8D63B3" id="Straight Arrow Connector 113" o:spid="_x0000_s1026" type="#_x0000_t32" style="position:absolute;margin-left:86.45pt;margin-top:226.95pt;width:0;height:34pt;rotation:90;z-index:-2516582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" strokecolor="#7030a0" strokeweight="6pt">
                <v:stroke endarrow="block" joinstyle="miter"/>
              </v:shape>
            </w:pict>
          </mc:Fallback>
        </mc:AlternateContent>
      </w:r>
      <w:r w:rsidR="00087858">
        <w:rPr>
          <w:b/>
          <w:noProof/>
        </w:rPr>
        <mc:AlternateContent>
          <mc:Choice Requires="wps">
            <w:drawing>
              <wp:anchor distT="0" distB="0" distL="114300" distR="114300" simplePos="0" relativeHeight="251658262" behindDoc="0" locked="0" layoutInCell="1" allowOverlap="1" wp14:anchorId="204768E8" wp14:editId="107DBA69">
                <wp:simplePos x="0" y="0"/>
                <wp:positionH relativeFrom="margin">
                  <wp:posOffset>1302702</wp:posOffset>
                </wp:positionH>
                <wp:positionV relativeFrom="paragraph">
                  <wp:posOffset>2662555</wp:posOffset>
                </wp:positionV>
                <wp:extent cx="1670050" cy="908997"/>
                <wp:effectExtent l="19050" t="19050" r="25400" b="24765"/>
                <wp:wrapNone/>
                <wp:docPr id="16" name="Text Box 16"/>
                <wp:cNvGraphicFramePr/>
                <a:graphic xmlns:a="http://schemas.openxmlformats.org/drawingml/2006/main">
                  <a:graphicData uri="http://schemas.microsoft.com/office/word/2010/wordprocessingShape">
                    <wps:wsp>
                      <wps:cNvSpPr txBox="1"/>
                      <wps:spPr>
                        <a:xfrm>
                          <a:off x="0" y="0"/>
                          <a:ext cx="1670050" cy="908997"/>
                        </a:xfrm>
                        <a:prstGeom prst="rect">
                          <a:avLst/>
                        </a:prstGeom>
                        <a:noFill/>
                        <a:ln w="31750">
                          <a:solidFill>
                            <a:srgbClr val="783593"/>
                          </a:solidFill>
                        </a:ln>
                      </wps:spPr>
                      <wps:txbx>
                        <w:txbxContent>
                          <w:p w14:paraId="5C854FE2" w14:textId="77777777" w:rsidR="00756861" w:rsidRPr="00697627" w:rsidRDefault="00756861" w:rsidP="00756861">
                            <w:pPr>
                              <w:rPr>
                                <w:sz w:val="20"/>
                                <w:szCs w:val="20"/>
                              </w:rPr>
                            </w:pPr>
                            <w:r w:rsidRPr="00697627">
                              <w:rPr>
                                <w:sz w:val="20"/>
                                <w:szCs w:val="20"/>
                              </w:rPr>
                              <w:t>The alert is a false positive e.g., searching for a hotel for a curriculum subject. No safeguarding context.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768E8" id="Text Box 16" o:spid="_x0000_s1041" type="#_x0000_t202" style="position:absolute;left:0;text-align:left;margin-left:102.55pt;margin-top:209.65pt;width:131.5pt;height:71.5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" filled="f" strokecolor="#783593" strokeweight="2.5pt">
                <v:textbox>
                  <w:txbxContent>
                    <w:p w14:paraId="5C854FE2" w14:textId="77777777" w:rsidR="00756861" w:rsidRPr="00697627" w:rsidRDefault="00756861" w:rsidP="00756861">
                      <w:pPr>
                        <w:rPr>
                          <w:sz w:val="20"/>
                          <w:szCs w:val="20"/>
                        </w:rPr>
                      </w:pPr>
                      <w:r w:rsidRPr="00697627">
                        <w:rPr>
                          <w:sz w:val="20"/>
                          <w:szCs w:val="20"/>
                        </w:rPr>
                        <w:t>The alert is a false positive e.g., searching for a hotel for a curriculum subject. No safeguarding context.</w:t>
                      </w:r>
                    </w:p>
                  </w:txbxContent>
                </v:textbox>
                <w10:wrap anchorx="margin"/>
              </v:shape>
            </w:pict>
          </mc:Fallback>
        </mc:AlternateContent>
      </w:r>
      <w:r w:rsidR="00087858">
        <w:rPr>
          <w:b/>
          <w:noProof/>
        </w:rPr>
        <mc:AlternateContent>
          <mc:Choice Requires="wps">
            <w:drawing>
              <wp:anchor distT="0" distB="0" distL="114300" distR="114300" simplePos="0" relativeHeight="251658268" behindDoc="1" locked="0" layoutInCell="1" allowOverlap="1" wp14:anchorId="53210ADB" wp14:editId="003C1601">
                <wp:simplePos x="0" y="0"/>
                <wp:positionH relativeFrom="column">
                  <wp:posOffset>3315970</wp:posOffset>
                </wp:positionH>
                <wp:positionV relativeFrom="paragraph">
                  <wp:posOffset>2754313</wp:posOffset>
                </wp:positionV>
                <wp:extent cx="0" cy="684000"/>
                <wp:effectExtent l="39052" t="151448" r="0" b="153352"/>
                <wp:wrapNone/>
                <wp:docPr id="111" name="Straight Arrow Connector 111"/>
                <wp:cNvGraphicFramePr/>
                <a:graphic xmlns:a="http://schemas.openxmlformats.org/drawingml/2006/main">
                  <a:graphicData uri="http://schemas.microsoft.com/office/word/2010/wordprocessingShape">
                    <wps:wsp>
                      <wps:cNvCnPr/>
                      <wps:spPr>
                        <a:xfrm rot="5400000">
                          <a:off x="0" y="0"/>
                          <a:ext cx="0" cy="684000"/>
                        </a:xfrm>
                        <a:prstGeom prst="straightConnector1">
                          <a:avLst/>
                        </a:prstGeom>
                        <a:noFill/>
                        <a:ln w="76200" cap="flat" cmpd="sng" algn="ctr">
                          <a:solidFill>
                            <a:srgbClr val="7030A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BED916E" id="Straight Arrow Connector 111" o:spid="_x0000_s1026" type="#_x0000_t32" style="position:absolute;margin-left:261.1pt;margin-top:216.9pt;width:0;height:53.85pt;rotation:90;z-index:-2516582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" strokecolor="#7030a0" strokeweight="6pt">
                <v:stroke endarrow="block" joinstyle="miter"/>
              </v:shape>
            </w:pict>
          </mc:Fallback>
        </mc:AlternateContent>
      </w:r>
      <w:r w:rsidR="00087858">
        <w:rPr>
          <w:b/>
          <w:noProof/>
        </w:rPr>
        <mc:AlternateContent>
          <mc:Choice Requires="wps">
            <w:drawing>
              <wp:anchor distT="0" distB="0" distL="114300" distR="114300" simplePos="0" relativeHeight="251658267" behindDoc="1" locked="0" layoutInCell="1" allowOverlap="1" wp14:anchorId="44955740" wp14:editId="539D1D30">
                <wp:simplePos x="0" y="0"/>
                <wp:positionH relativeFrom="column">
                  <wp:posOffset>8305800</wp:posOffset>
                </wp:positionH>
                <wp:positionV relativeFrom="paragraph">
                  <wp:posOffset>3291205</wp:posOffset>
                </wp:positionV>
                <wp:extent cx="0" cy="612000"/>
                <wp:effectExtent l="76200" t="0" r="76200" b="55245"/>
                <wp:wrapNone/>
                <wp:docPr id="97" name="Straight Arrow Connector 97"/>
                <wp:cNvGraphicFramePr/>
                <a:graphic xmlns:a="http://schemas.openxmlformats.org/drawingml/2006/main">
                  <a:graphicData uri="http://schemas.microsoft.com/office/word/2010/wordprocessingShape">
                    <wps:wsp>
                      <wps:cNvCnPr/>
                      <wps:spPr>
                        <a:xfrm>
                          <a:off x="0" y="0"/>
                          <a:ext cx="0" cy="612000"/>
                        </a:xfrm>
                        <a:prstGeom prst="straightConnector1">
                          <a:avLst/>
                        </a:prstGeom>
                        <a:noFill/>
                        <a:ln w="76200" cap="flat" cmpd="sng" algn="ctr">
                          <a:solidFill>
                            <a:srgbClr val="7030A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A30B36F" id="Straight Arrow Connector 97" o:spid="_x0000_s1026" type="#_x0000_t32" style="position:absolute;margin-left:654pt;margin-top:259.15pt;width:0;height:48.2pt;z-index:-2516582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" strokecolor="#7030a0" strokeweight="6pt">
                <v:stroke endarrow="block" joinstyle="miter"/>
              </v:shape>
            </w:pict>
          </mc:Fallback>
        </mc:AlternateContent>
      </w:r>
      <w:r w:rsidR="00087858">
        <w:rPr>
          <w:b/>
          <w:noProof/>
        </w:rPr>
        <mc:AlternateContent>
          <mc:Choice Requires="wps">
            <w:drawing>
              <wp:anchor distT="0" distB="0" distL="114300" distR="114300" simplePos="0" relativeHeight="251658266" behindDoc="1" locked="0" layoutInCell="1" allowOverlap="1" wp14:anchorId="0BD385FF" wp14:editId="2D1FB15C">
                <wp:simplePos x="0" y="0"/>
                <wp:positionH relativeFrom="column">
                  <wp:posOffset>6276340</wp:posOffset>
                </wp:positionH>
                <wp:positionV relativeFrom="paragraph">
                  <wp:posOffset>2517775</wp:posOffset>
                </wp:positionV>
                <wp:extent cx="0" cy="1151890"/>
                <wp:effectExtent l="0" t="156845" r="0" b="147955"/>
                <wp:wrapNone/>
                <wp:docPr id="110" name="Straight Arrow Connector 110"/>
                <wp:cNvGraphicFramePr/>
                <a:graphic xmlns:a="http://schemas.openxmlformats.org/drawingml/2006/main">
                  <a:graphicData uri="http://schemas.microsoft.com/office/word/2010/wordprocessingShape">
                    <wps:wsp>
                      <wps:cNvCnPr/>
                      <wps:spPr>
                        <a:xfrm rot="16200000">
                          <a:off x="0" y="0"/>
                          <a:ext cx="0" cy="1151890"/>
                        </a:xfrm>
                        <a:prstGeom prst="straightConnector1">
                          <a:avLst/>
                        </a:prstGeom>
                        <a:noFill/>
                        <a:ln w="76200" cap="flat" cmpd="sng" algn="ctr">
                          <a:solidFill>
                            <a:srgbClr val="7030A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31E2DBC" id="Straight Arrow Connector 110" o:spid="_x0000_s1026" type="#_x0000_t32" style="position:absolute;margin-left:494.2pt;margin-top:198.25pt;width:0;height:90.7pt;rotation:-90;z-index:-251658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" strokecolor="#7030a0" strokeweight="6pt">
                <v:stroke endarrow="block" joinstyle="miter"/>
              </v:shape>
            </w:pict>
          </mc:Fallback>
        </mc:AlternateContent>
      </w:r>
      <w:r w:rsidR="00087858">
        <w:rPr>
          <w:b/>
          <w:noProof/>
        </w:rPr>
        <mc:AlternateContent>
          <mc:Choice Requires="wps">
            <w:drawing>
              <wp:anchor distT="0" distB="0" distL="114300" distR="114300" simplePos="0" relativeHeight="251658261" behindDoc="0" locked="0" layoutInCell="1" allowOverlap="1" wp14:anchorId="6827464C" wp14:editId="31C59414">
                <wp:simplePos x="0" y="0"/>
                <wp:positionH relativeFrom="margin">
                  <wp:posOffset>6875780</wp:posOffset>
                </wp:positionH>
                <wp:positionV relativeFrom="paragraph">
                  <wp:posOffset>654685</wp:posOffset>
                </wp:positionV>
                <wp:extent cx="3019425" cy="2640330"/>
                <wp:effectExtent l="19050" t="19050" r="28575" b="26670"/>
                <wp:wrapNone/>
                <wp:docPr id="15" name="Text Box 15"/>
                <wp:cNvGraphicFramePr/>
                <a:graphic xmlns:a="http://schemas.openxmlformats.org/drawingml/2006/main">
                  <a:graphicData uri="http://schemas.microsoft.com/office/word/2010/wordprocessingShape">
                    <wps:wsp>
                      <wps:cNvSpPr txBox="1"/>
                      <wps:spPr>
                        <a:xfrm>
                          <a:off x="0" y="0"/>
                          <a:ext cx="3019425" cy="2640330"/>
                        </a:xfrm>
                        <a:prstGeom prst="rect">
                          <a:avLst/>
                        </a:prstGeom>
                        <a:noFill/>
                        <a:ln w="31750">
                          <a:solidFill>
                            <a:srgbClr val="783593"/>
                          </a:solidFill>
                        </a:ln>
                      </wps:spPr>
                      <wps:txbx>
                        <w:txbxContent>
                          <w:p w14:paraId="3C3814CA" w14:textId="77777777" w:rsidR="00756861" w:rsidRPr="00697627" w:rsidRDefault="00756861" w:rsidP="00756861">
                            <w:pPr>
                              <w:rPr>
                                <w:sz w:val="20"/>
                                <w:szCs w:val="20"/>
                              </w:rPr>
                            </w:pPr>
                            <w:r w:rsidRPr="00697627">
                              <w:rPr>
                                <w:sz w:val="20"/>
                                <w:szCs w:val="20"/>
                              </w:rPr>
                              <w:t>What level of concern does this represent?</w:t>
                            </w:r>
                          </w:p>
                          <w:p w14:paraId="4E82702F" w14:textId="77777777" w:rsidR="00756861" w:rsidRPr="00697627" w:rsidRDefault="00756861" w:rsidP="00756861">
                            <w:pPr>
                              <w:rPr>
                                <w:sz w:val="20"/>
                                <w:szCs w:val="20"/>
                              </w:rPr>
                            </w:pPr>
                            <w:r w:rsidRPr="00697627">
                              <w:rPr>
                                <w:sz w:val="20"/>
                                <w:szCs w:val="20"/>
                              </w:rPr>
                              <w:t>Do you need to alert the DSL immediately?</w:t>
                            </w:r>
                          </w:p>
                          <w:p w14:paraId="7D169D01" w14:textId="77777777" w:rsidR="00756861" w:rsidRPr="00697627" w:rsidRDefault="00756861" w:rsidP="00756861">
                            <w:pPr>
                              <w:rPr>
                                <w:sz w:val="20"/>
                                <w:szCs w:val="20"/>
                              </w:rPr>
                            </w:pPr>
                            <w:r w:rsidRPr="00697627">
                              <w:rPr>
                                <w:sz w:val="20"/>
                                <w:szCs w:val="20"/>
                              </w:rPr>
                              <w:t>Have you communicated the concern and follow up with the parent/carer?</w:t>
                            </w:r>
                          </w:p>
                          <w:p w14:paraId="679218B6" w14:textId="77777777" w:rsidR="00756861" w:rsidRPr="00697627" w:rsidRDefault="00756861" w:rsidP="00756861">
                            <w:pPr>
                              <w:rPr>
                                <w:sz w:val="20"/>
                                <w:szCs w:val="20"/>
                              </w:rPr>
                            </w:pPr>
                            <w:r w:rsidRPr="00697627">
                              <w:rPr>
                                <w:sz w:val="20"/>
                                <w:szCs w:val="20"/>
                              </w:rPr>
                              <w:t>Have you asked the child what support they need?</w:t>
                            </w:r>
                          </w:p>
                          <w:p w14:paraId="6ACAE6F1" w14:textId="77777777" w:rsidR="00756861" w:rsidRPr="00697627" w:rsidRDefault="00756861" w:rsidP="00756861">
                            <w:pPr>
                              <w:rPr>
                                <w:sz w:val="20"/>
                                <w:szCs w:val="20"/>
                              </w:rPr>
                            </w:pPr>
                            <w:r w:rsidRPr="00697627">
                              <w:rPr>
                                <w:sz w:val="20"/>
                                <w:szCs w:val="20"/>
                              </w:rPr>
                              <w:t>Have you identified the best support for the child? (Intervention/risk assessment/referral to an external agency)?</w:t>
                            </w:r>
                          </w:p>
                          <w:p w14:paraId="050A89D1" w14:textId="77777777" w:rsidR="00756861" w:rsidRPr="00697627" w:rsidRDefault="00756861" w:rsidP="00756861">
                            <w:pPr>
                              <w:rPr>
                                <w:sz w:val="20"/>
                                <w:szCs w:val="20"/>
                              </w:rPr>
                            </w:pPr>
                            <w:r w:rsidRPr="00697627">
                              <w:rPr>
                                <w:sz w:val="20"/>
                                <w:szCs w:val="20"/>
                              </w:rPr>
                              <w:t>Have you explained why we safeguard them in this 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7464C" id="Text Box 15" o:spid="_x0000_s1042" type="#_x0000_t202" style="position:absolute;left:0;text-align:left;margin-left:541.4pt;margin-top:51.55pt;width:237.75pt;height:207.9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" filled="f" strokecolor="#783593" strokeweight="2.5pt">
                <v:textbox>
                  <w:txbxContent>
                    <w:p w14:paraId="3C3814CA" w14:textId="77777777" w:rsidR="00756861" w:rsidRPr="00697627" w:rsidRDefault="00756861" w:rsidP="00756861">
                      <w:pPr>
                        <w:rPr>
                          <w:sz w:val="20"/>
                          <w:szCs w:val="20"/>
                        </w:rPr>
                      </w:pPr>
                      <w:r w:rsidRPr="00697627">
                        <w:rPr>
                          <w:sz w:val="20"/>
                          <w:szCs w:val="20"/>
                        </w:rPr>
                        <w:t>What level of concern does this represent?</w:t>
                      </w:r>
                    </w:p>
                    <w:p w14:paraId="4E82702F" w14:textId="77777777" w:rsidR="00756861" w:rsidRPr="00697627" w:rsidRDefault="00756861" w:rsidP="00756861">
                      <w:pPr>
                        <w:rPr>
                          <w:sz w:val="20"/>
                          <w:szCs w:val="20"/>
                        </w:rPr>
                      </w:pPr>
                      <w:r w:rsidRPr="00697627">
                        <w:rPr>
                          <w:sz w:val="20"/>
                          <w:szCs w:val="20"/>
                        </w:rPr>
                        <w:t>Do you need to alert the DSL immediately?</w:t>
                      </w:r>
                    </w:p>
                    <w:p w14:paraId="7D169D01" w14:textId="77777777" w:rsidR="00756861" w:rsidRPr="00697627" w:rsidRDefault="00756861" w:rsidP="00756861">
                      <w:pPr>
                        <w:rPr>
                          <w:sz w:val="20"/>
                          <w:szCs w:val="20"/>
                        </w:rPr>
                      </w:pPr>
                      <w:r w:rsidRPr="00697627">
                        <w:rPr>
                          <w:sz w:val="20"/>
                          <w:szCs w:val="20"/>
                        </w:rPr>
                        <w:t>Have you communicated the concern and follow up with the parent/carer?</w:t>
                      </w:r>
                    </w:p>
                    <w:p w14:paraId="679218B6" w14:textId="77777777" w:rsidR="00756861" w:rsidRPr="00697627" w:rsidRDefault="00756861" w:rsidP="00756861">
                      <w:pPr>
                        <w:rPr>
                          <w:sz w:val="20"/>
                          <w:szCs w:val="20"/>
                        </w:rPr>
                      </w:pPr>
                      <w:r w:rsidRPr="00697627">
                        <w:rPr>
                          <w:sz w:val="20"/>
                          <w:szCs w:val="20"/>
                        </w:rPr>
                        <w:t>Have you asked the child what support they need?</w:t>
                      </w:r>
                    </w:p>
                    <w:p w14:paraId="6ACAE6F1" w14:textId="77777777" w:rsidR="00756861" w:rsidRPr="00697627" w:rsidRDefault="00756861" w:rsidP="00756861">
                      <w:pPr>
                        <w:rPr>
                          <w:sz w:val="20"/>
                          <w:szCs w:val="20"/>
                        </w:rPr>
                      </w:pPr>
                      <w:r w:rsidRPr="00697627">
                        <w:rPr>
                          <w:sz w:val="20"/>
                          <w:szCs w:val="20"/>
                        </w:rPr>
                        <w:t>Have you identified the best support for the child? (Intervention/risk assessment/referral to an external agency)?</w:t>
                      </w:r>
                    </w:p>
                    <w:p w14:paraId="050A89D1" w14:textId="77777777" w:rsidR="00756861" w:rsidRPr="00697627" w:rsidRDefault="00756861" w:rsidP="00756861">
                      <w:pPr>
                        <w:rPr>
                          <w:sz w:val="20"/>
                          <w:szCs w:val="20"/>
                        </w:rPr>
                      </w:pPr>
                      <w:r w:rsidRPr="00697627">
                        <w:rPr>
                          <w:sz w:val="20"/>
                          <w:szCs w:val="20"/>
                        </w:rPr>
                        <w:t>Have you explained why we safeguard them in this way?</w:t>
                      </w:r>
                    </w:p>
                  </w:txbxContent>
                </v:textbox>
                <w10:wrap anchorx="margin"/>
              </v:shape>
            </w:pict>
          </mc:Fallback>
        </mc:AlternateContent>
      </w:r>
      <w:r w:rsidR="00087858">
        <w:rPr>
          <w:b/>
          <w:noProof/>
        </w:rPr>
        <mc:AlternateContent>
          <mc:Choice Requires="wps">
            <w:drawing>
              <wp:anchor distT="0" distB="0" distL="114300" distR="114300" simplePos="0" relativeHeight="251658259" behindDoc="0" locked="0" layoutInCell="1" allowOverlap="1" wp14:anchorId="6D1544BF" wp14:editId="4F1C1DB9">
                <wp:simplePos x="0" y="0"/>
                <wp:positionH relativeFrom="page">
                  <wp:align>center</wp:align>
                </wp:positionH>
                <wp:positionV relativeFrom="paragraph">
                  <wp:posOffset>2344420</wp:posOffset>
                </wp:positionV>
                <wp:extent cx="2114550" cy="1514475"/>
                <wp:effectExtent l="57150" t="38100" r="57150" b="66675"/>
                <wp:wrapNone/>
                <wp:docPr id="11" name="Flowchart: Decision 11"/>
                <wp:cNvGraphicFramePr/>
                <a:graphic xmlns:a="http://schemas.openxmlformats.org/drawingml/2006/main">
                  <a:graphicData uri="http://schemas.microsoft.com/office/word/2010/wordprocessingShape">
                    <wps:wsp>
                      <wps:cNvSpPr/>
                      <wps:spPr>
                        <a:xfrm>
                          <a:off x="0" y="0"/>
                          <a:ext cx="2114550" cy="1514475"/>
                        </a:xfrm>
                        <a:prstGeom prst="flowChartDecision">
                          <a:avLst/>
                        </a:prstGeom>
                        <a:solidFill>
                          <a:schemeClr val="bg1"/>
                        </a:solidFill>
                        <a:ln w="571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16632C" w14:textId="77777777" w:rsidR="00756861" w:rsidRPr="00B766DE" w:rsidRDefault="00756861" w:rsidP="00756861">
                            <w:pPr>
                              <w:jc w:val="center"/>
                              <w:rPr>
                                <w:b/>
                                <w:bCs/>
                                <w:color w:val="000000" w:themeColor="text1"/>
                                <w:sz w:val="20"/>
                                <w:szCs w:val="20"/>
                              </w:rPr>
                            </w:pPr>
                            <w:r w:rsidRPr="00B766DE">
                              <w:rPr>
                                <w:b/>
                                <w:bCs/>
                                <w:color w:val="000000" w:themeColor="text1"/>
                                <w:sz w:val="20"/>
                                <w:szCs w:val="20"/>
                              </w:rPr>
                              <w:t>Does a safeguarding concern exist?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1544BF" id="_x0000_t110" coordsize="21600,21600" o:spt="110" path="m10800,l,10800,10800,21600,21600,10800xe">
                <v:stroke joinstyle="miter"/>
                <v:path gradientshapeok="t" o:connecttype="rect" textboxrect="5400,5400,16200,16200"/>
              </v:shapetype>
              <v:shape id="Flowchart: Decision 11" o:spid="_x0000_s1043" type="#_x0000_t110" style="position:absolute;left:0;text-align:left;margin-left:0;margin-top:184.6pt;width:166.5pt;height:119.25pt;z-index:251658259;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" fillcolor="white [3212]" strokecolor="#7030a0" strokeweight="4.5pt">
                <v:textbox>
                  <w:txbxContent>
                    <w:p w14:paraId="7716632C" w14:textId="77777777" w:rsidR="00756861" w:rsidRPr="00B766DE" w:rsidRDefault="00756861" w:rsidP="00756861">
                      <w:pPr>
                        <w:jc w:val="center"/>
                        <w:rPr>
                          <w:b/>
                          <w:bCs/>
                          <w:color w:val="000000" w:themeColor="text1"/>
                          <w:sz w:val="20"/>
                          <w:szCs w:val="20"/>
                        </w:rPr>
                      </w:pPr>
                      <w:r w:rsidRPr="00B766DE">
                        <w:rPr>
                          <w:b/>
                          <w:bCs/>
                          <w:color w:val="000000" w:themeColor="text1"/>
                          <w:sz w:val="20"/>
                          <w:szCs w:val="20"/>
                        </w:rPr>
                        <w:t>Does a safeguarding concern exist?</w:t>
                      </w:r>
                    </w:p>
                  </w:txbxContent>
                </v:textbox>
                <w10:wrap anchorx="page"/>
              </v:shape>
            </w:pict>
          </mc:Fallback>
        </mc:AlternateContent>
      </w:r>
      <w:r w:rsidR="00087858">
        <w:rPr>
          <w:b/>
          <w:noProof/>
        </w:rPr>
        <mc:AlternateContent>
          <mc:Choice Requires="wps">
            <w:drawing>
              <wp:anchor distT="0" distB="0" distL="114300" distR="114300" simplePos="0" relativeHeight="251658258" behindDoc="0" locked="0" layoutInCell="1" allowOverlap="1" wp14:anchorId="0ACC5FE1" wp14:editId="3EF9D783">
                <wp:simplePos x="0" y="0"/>
                <wp:positionH relativeFrom="margin">
                  <wp:posOffset>2492375</wp:posOffset>
                </wp:positionH>
                <wp:positionV relativeFrom="paragraph">
                  <wp:posOffset>213360</wp:posOffset>
                </wp:positionV>
                <wp:extent cx="4297680" cy="1682115"/>
                <wp:effectExtent l="19050" t="19050" r="26670" b="13335"/>
                <wp:wrapNone/>
                <wp:docPr id="6" name="Text Box 6"/>
                <wp:cNvGraphicFramePr/>
                <a:graphic xmlns:a="http://schemas.openxmlformats.org/drawingml/2006/main">
                  <a:graphicData uri="http://schemas.microsoft.com/office/word/2010/wordprocessingShape">
                    <wps:wsp>
                      <wps:cNvSpPr txBox="1"/>
                      <wps:spPr>
                        <a:xfrm>
                          <a:off x="0" y="0"/>
                          <a:ext cx="4297680" cy="1682115"/>
                        </a:xfrm>
                        <a:prstGeom prst="rect">
                          <a:avLst/>
                        </a:prstGeom>
                        <a:noFill/>
                        <a:ln w="31750">
                          <a:solidFill>
                            <a:srgbClr val="783593"/>
                          </a:solidFill>
                        </a:ln>
                      </wps:spPr>
                      <wps:txbx>
                        <w:txbxContent>
                          <w:p w14:paraId="054583DE" w14:textId="77777777" w:rsidR="00756861" w:rsidRPr="00697627" w:rsidRDefault="00756861" w:rsidP="00756861">
                            <w:pPr>
                              <w:jc w:val="center"/>
                              <w:rPr>
                                <w:b/>
                                <w:bCs/>
                                <w:sz w:val="20"/>
                                <w:szCs w:val="20"/>
                              </w:rPr>
                            </w:pPr>
                            <w:r w:rsidRPr="00697627">
                              <w:rPr>
                                <w:b/>
                                <w:bCs/>
                                <w:sz w:val="20"/>
                                <w:szCs w:val="20"/>
                              </w:rPr>
                              <w:t>Head of Year checks the alert</w:t>
                            </w:r>
                          </w:p>
                          <w:p w14:paraId="56E085C2" w14:textId="77777777" w:rsidR="00756861" w:rsidRPr="00697627" w:rsidRDefault="00756861" w:rsidP="00756861">
                            <w:pPr>
                              <w:rPr>
                                <w:b/>
                                <w:bCs/>
                                <w:sz w:val="20"/>
                                <w:szCs w:val="20"/>
                              </w:rPr>
                            </w:pPr>
                            <w:r w:rsidRPr="00697627">
                              <w:rPr>
                                <w:b/>
                                <w:bCs/>
                                <w:sz w:val="20"/>
                                <w:szCs w:val="20"/>
                              </w:rPr>
                              <w:t>Questions to consider:</w:t>
                            </w:r>
                          </w:p>
                          <w:p w14:paraId="7E784076" w14:textId="77777777" w:rsidR="00756861" w:rsidRPr="00697627" w:rsidRDefault="00756861" w:rsidP="00756861">
                            <w:pPr>
                              <w:pStyle w:val="ListParagraph"/>
                              <w:numPr>
                                <w:ilvl w:val="0"/>
                                <w:numId w:val="41"/>
                              </w:numPr>
                              <w:rPr>
                                <w:sz w:val="20"/>
                                <w:szCs w:val="20"/>
                              </w:rPr>
                            </w:pPr>
                            <w:r w:rsidRPr="00697627">
                              <w:rPr>
                                <w:sz w:val="20"/>
                                <w:szCs w:val="20"/>
                              </w:rPr>
                              <w:t>Is this child at significant risk of harm? If so, act immediately.</w:t>
                            </w:r>
                          </w:p>
                          <w:p w14:paraId="664DD8AA" w14:textId="77777777" w:rsidR="00756861" w:rsidRPr="00697627" w:rsidRDefault="00756861" w:rsidP="00756861">
                            <w:pPr>
                              <w:pStyle w:val="ListParagraph"/>
                              <w:numPr>
                                <w:ilvl w:val="0"/>
                                <w:numId w:val="41"/>
                              </w:numPr>
                              <w:rPr>
                                <w:sz w:val="20"/>
                                <w:szCs w:val="20"/>
                              </w:rPr>
                            </w:pPr>
                            <w:r w:rsidRPr="00697627">
                              <w:rPr>
                                <w:sz w:val="20"/>
                                <w:szCs w:val="20"/>
                              </w:rPr>
                              <w:t>Is this a result of curriculum work that was being completed?</w:t>
                            </w:r>
                          </w:p>
                          <w:p w14:paraId="537DDDE1" w14:textId="77777777" w:rsidR="00756861" w:rsidRPr="00697627" w:rsidRDefault="00756861" w:rsidP="00756861">
                            <w:pPr>
                              <w:pStyle w:val="ListParagraph"/>
                              <w:numPr>
                                <w:ilvl w:val="0"/>
                                <w:numId w:val="41"/>
                              </w:numPr>
                              <w:rPr>
                                <w:sz w:val="20"/>
                                <w:szCs w:val="20"/>
                              </w:rPr>
                            </w:pPr>
                            <w:r w:rsidRPr="00697627">
                              <w:rPr>
                                <w:sz w:val="20"/>
                                <w:szCs w:val="20"/>
                              </w:rPr>
                              <w:t>How does the child explain how the alert came about?</w:t>
                            </w:r>
                          </w:p>
                          <w:p w14:paraId="1EB5DEB3" w14:textId="5DC3DBE4" w:rsidR="00756861" w:rsidRPr="00697627" w:rsidRDefault="00756861" w:rsidP="00756861">
                            <w:pPr>
                              <w:pStyle w:val="ListParagraph"/>
                              <w:numPr>
                                <w:ilvl w:val="0"/>
                                <w:numId w:val="41"/>
                              </w:numPr>
                              <w:rPr>
                                <w:sz w:val="20"/>
                                <w:szCs w:val="20"/>
                              </w:rPr>
                            </w:pPr>
                            <w:r w:rsidRPr="00697627">
                              <w:rPr>
                                <w:sz w:val="20"/>
                                <w:szCs w:val="20"/>
                              </w:rPr>
                              <w:t>Is this the first alert / do any other concerns exist (check CP</w:t>
                            </w:r>
                            <w:r w:rsidR="00B844E4">
                              <w:rPr>
                                <w:sz w:val="20"/>
                                <w:szCs w:val="20"/>
                              </w:rPr>
                              <w:t>OM</w:t>
                            </w:r>
                            <w:r w:rsidRPr="00697627">
                              <w:rPr>
                                <w:sz w:val="20"/>
                                <w:szCs w:val="20"/>
                              </w:rPr>
                              <w:t>S)?</w:t>
                            </w:r>
                          </w:p>
                          <w:p w14:paraId="422D4A53" w14:textId="77777777" w:rsidR="00756861" w:rsidRPr="00697627" w:rsidRDefault="00756861" w:rsidP="00756861">
                            <w:pPr>
                              <w:pStyle w:val="ListParagraph"/>
                              <w:numPr>
                                <w:ilvl w:val="0"/>
                                <w:numId w:val="41"/>
                              </w:numPr>
                              <w:rPr>
                                <w:sz w:val="20"/>
                                <w:szCs w:val="20"/>
                              </w:rPr>
                            </w:pPr>
                            <w:r w:rsidRPr="00697627">
                              <w:rPr>
                                <w:sz w:val="20"/>
                                <w:szCs w:val="20"/>
                              </w:rPr>
                              <w:t>Do you need to alert the DSL to the outcome of the fact find?</w:t>
                            </w:r>
                          </w:p>
                          <w:p w14:paraId="5E892F10" w14:textId="77777777" w:rsidR="00756861" w:rsidRPr="00C17CE7" w:rsidRDefault="00756861" w:rsidP="00756861">
                            <w:pPr>
                              <w:ind w:left="360"/>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C5FE1" id="Text Box 6" o:spid="_x0000_s1044" type="#_x0000_t202" style="position:absolute;left:0;text-align:left;margin-left:196.25pt;margin-top:16.8pt;width:338.4pt;height:132.4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" filled="f" strokecolor="#783593" strokeweight="2.5pt">
                <v:textbox>
                  <w:txbxContent>
                    <w:p w14:paraId="054583DE" w14:textId="77777777" w:rsidR="00756861" w:rsidRPr="00697627" w:rsidRDefault="00756861" w:rsidP="00756861">
                      <w:pPr>
                        <w:jc w:val="center"/>
                        <w:rPr>
                          <w:b/>
                          <w:bCs/>
                          <w:sz w:val="20"/>
                          <w:szCs w:val="20"/>
                        </w:rPr>
                      </w:pPr>
                      <w:r w:rsidRPr="00697627">
                        <w:rPr>
                          <w:b/>
                          <w:bCs/>
                          <w:sz w:val="20"/>
                          <w:szCs w:val="20"/>
                        </w:rPr>
                        <w:t>Head of Year checks the alert</w:t>
                      </w:r>
                    </w:p>
                    <w:p w14:paraId="56E085C2" w14:textId="77777777" w:rsidR="00756861" w:rsidRPr="00697627" w:rsidRDefault="00756861" w:rsidP="00756861">
                      <w:pPr>
                        <w:rPr>
                          <w:b/>
                          <w:bCs/>
                          <w:sz w:val="20"/>
                          <w:szCs w:val="20"/>
                        </w:rPr>
                      </w:pPr>
                      <w:r w:rsidRPr="00697627">
                        <w:rPr>
                          <w:b/>
                          <w:bCs/>
                          <w:sz w:val="20"/>
                          <w:szCs w:val="20"/>
                        </w:rPr>
                        <w:t>Questions to consider:</w:t>
                      </w:r>
                    </w:p>
                    <w:p w14:paraId="7E784076" w14:textId="77777777" w:rsidR="00756861" w:rsidRPr="00697627" w:rsidRDefault="00756861" w:rsidP="00756861">
                      <w:pPr>
                        <w:pStyle w:val="ListParagraph"/>
                        <w:numPr>
                          <w:ilvl w:val="0"/>
                          <w:numId w:val="41"/>
                        </w:numPr>
                        <w:rPr>
                          <w:sz w:val="20"/>
                          <w:szCs w:val="20"/>
                        </w:rPr>
                      </w:pPr>
                      <w:r w:rsidRPr="00697627">
                        <w:rPr>
                          <w:sz w:val="20"/>
                          <w:szCs w:val="20"/>
                        </w:rPr>
                        <w:t>Is this child at significant risk of harm? If so, act immediately.</w:t>
                      </w:r>
                    </w:p>
                    <w:p w14:paraId="664DD8AA" w14:textId="77777777" w:rsidR="00756861" w:rsidRPr="00697627" w:rsidRDefault="00756861" w:rsidP="00756861">
                      <w:pPr>
                        <w:pStyle w:val="ListParagraph"/>
                        <w:numPr>
                          <w:ilvl w:val="0"/>
                          <w:numId w:val="41"/>
                        </w:numPr>
                        <w:rPr>
                          <w:sz w:val="20"/>
                          <w:szCs w:val="20"/>
                        </w:rPr>
                      </w:pPr>
                      <w:r w:rsidRPr="00697627">
                        <w:rPr>
                          <w:sz w:val="20"/>
                          <w:szCs w:val="20"/>
                        </w:rPr>
                        <w:t>Is this a result of curriculum work that was being completed?</w:t>
                      </w:r>
                    </w:p>
                    <w:p w14:paraId="537DDDE1" w14:textId="77777777" w:rsidR="00756861" w:rsidRPr="00697627" w:rsidRDefault="00756861" w:rsidP="00756861">
                      <w:pPr>
                        <w:pStyle w:val="ListParagraph"/>
                        <w:numPr>
                          <w:ilvl w:val="0"/>
                          <w:numId w:val="41"/>
                        </w:numPr>
                        <w:rPr>
                          <w:sz w:val="20"/>
                          <w:szCs w:val="20"/>
                        </w:rPr>
                      </w:pPr>
                      <w:r w:rsidRPr="00697627">
                        <w:rPr>
                          <w:sz w:val="20"/>
                          <w:szCs w:val="20"/>
                        </w:rPr>
                        <w:t>How does the child explain how the alert came about?</w:t>
                      </w:r>
                    </w:p>
                    <w:p w14:paraId="1EB5DEB3" w14:textId="5DC3DBE4" w:rsidR="00756861" w:rsidRPr="00697627" w:rsidRDefault="00756861" w:rsidP="00756861">
                      <w:pPr>
                        <w:pStyle w:val="ListParagraph"/>
                        <w:numPr>
                          <w:ilvl w:val="0"/>
                          <w:numId w:val="41"/>
                        </w:numPr>
                        <w:rPr>
                          <w:sz w:val="20"/>
                          <w:szCs w:val="20"/>
                        </w:rPr>
                      </w:pPr>
                      <w:r w:rsidRPr="00697627">
                        <w:rPr>
                          <w:sz w:val="20"/>
                          <w:szCs w:val="20"/>
                        </w:rPr>
                        <w:t>Is this the first alert / do any other concerns exist (check CP</w:t>
                      </w:r>
                      <w:r w:rsidR="00B844E4">
                        <w:rPr>
                          <w:sz w:val="20"/>
                          <w:szCs w:val="20"/>
                        </w:rPr>
                        <w:t>OM</w:t>
                      </w:r>
                      <w:r w:rsidRPr="00697627">
                        <w:rPr>
                          <w:sz w:val="20"/>
                          <w:szCs w:val="20"/>
                        </w:rPr>
                        <w:t>S)?</w:t>
                      </w:r>
                    </w:p>
                    <w:p w14:paraId="422D4A53" w14:textId="77777777" w:rsidR="00756861" w:rsidRPr="00697627" w:rsidRDefault="00756861" w:rsidP="00756861">
                      <w:pPr>
                        <w:pStyle w:val="ListParagraph"/>
                        <w:numPr>
                          <w:ilvl w:val="0"/>
                          <w:numId w:val="41"/>
                        </w:numPr>
                        <w:rPr>
                          <w:sz w:val="20"/>
                          <w:szCs w:val="20"/>
                        </w:rPr>
                      </w:pPr>
                      <w:r w:rsidRPr="00697627">
                        <w:rPr>
                          <w:sz w:val="20"/>
                          <w:szCs w:val="20"/>
                        </w:rPr>
                        <w:t>Do you need to alert the DSL to the outcome of the fact find?</w:t>
                      </w:r>
                    </w:p>
                    <w:p w14:paraId="5E892F10" w14:textId="77777777" w:rsidR="00756861" w:rsidRPr="00C17CE7" w:rsidRDefault="00756861" w:rsidP="00756861">
                      <w:pPr>
                        <w:ind w:left="360"/>
                        <w:rPr>
                          <w:sz w:val="28"/>
                          <w:szCs w:val="28"/>
                        </w:rPr>
                      </w:pPr>
                    </w:p>
                  </w:txbxContent>
                </v:textbox>
                <w10:wrap anchorx="margin"/>
              </v:shape>
            </w:pict>
          </mc:Fallback>
        </mc:AlternateContent>
      </w:r>
    </w:p>
    <w:sectPr w:rsidR="00756861" w:rsidRPr="00756861" w:rsidSect="00756861">
      <w:pgSz w:w="16838" w:h="11906" w:orient="landscape"/>
      <w:pgMar w:top="964" w:right="907" w:bottom="964" w:left="992"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00AB8" w14:textId="77777777" w:rsidR="00856AE8" w:rsidRDefault="00856AE8" w:rsidP="00C258B0">
      <w:pPr>
        <w:spacing w:after="0" w:line="240" w:lineRule="auto"/>
      </w:pPr>
      <w:r>
        <w:separator/>
      </w:r>
    </w:p>
  </w:endnote>
  <w:endnote w:type="continuationSeparator" w:id="0">
    <w:p w14:paraId="7455C3E7" w14:textId="77777777" w:rsidR="00856AE8" w:rsidRDefault="00856AE8" w:rsidP="00C258B0">
      <w:pPr>
        <w:spacing w:after="0" w:line="240" w:lineRule="auto"/>
      </w:pPr>
      <w:r>
        <w:continuationSeparator/>
      </w:r>
    </w:p>
  </w:endnote>
  <w:endnote w:type="continuationNotice" w:id="1">
    <w:p w14:paraId="30DD067F" w14:textId="77777777" w:rsidR="00856AE8" w:rsidRDefault="00856A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205664"/>
      <w:docPartObj>
        <w:docPartGallery w:val="Page Numbers (Bottom of Page)"/>
        <w:docPartUnique/>
      </w:docPartObj>
    </w:sdtPr>
    <w:sdtEndPr>
      <w:rPr>
        <w:noProof/>
      </w:rPr>
    </w:sdtEndPr>
    <w:sdtContent>
      <w:p w14:paraId="7789872B" w14:textId="40E06DE7" w:rsidR="00C4615F" w:rsidRDefault="00C4615F">
        <w:pPr>
          <w:pStyle w:val="Footer"/>
          <w:jc w:val="right"/>
        </w:pPr>
        <w:r w:rsidRPr="004B36FC">
          <w:rPr>
            <w:rFonts w:ascii="Verdana" w:hAnsi="Verdana"/>
            <w:sz w:val="16"/>
            <w:szCs w:val="16"/>
          </w:rPr>
          <w:fldChar w:fldCharType="begin"/>
        </w:r>
        <w:r w:rsidRPr="004B36FC">
          <w:rPr>
            <w:rFonts w:ascii="Verdana" w:hAnsi="Verdana"/>
            <w:sz w:val="16"/>
            <w:szCs w:val="16"/>
          </w:rPr>
          <w:instrText xml:space="preserve"> PAGE   \* MERGEFORMAT </w:instrText>
        </w:r>
        <w:r w:rsidRPr="004B36FC">
          <w:rPr>
            <w:rFonts w:ascii="Verdana" w:hAnsi="Verdana"/>
            <w:sz w:val="16"/>
            <w:szCs w:val="16"/>
          </w:rPr>
          <w:fldChar w:fldCharType="separate"/>
        </w:r>
        <w:r w:rsidRPr="004B36FC">
          <w:rPr>
            <w:rFonts w:ascii="Verdana" w:hAnsi="Verdana"/>
            <w:noProof/>
            <w:sz w:val="16"/>
            <w:szCs w:val="16"/>
          </w:rPr>
          <w:t>2</w:t>
        </w:r>
        <w:r w:rsidRPr="004B36FC">
          <w:rPr>
            <w:rFonts w:ascii="Verdana" w:hAnsi="Verdana"/>
            <w:noProof/>
            <w:sz w:val="16"/>
            <w:szCs w:val="16"/>
          </w:rPr>
          <w:fldChar w:fldCharType="end"/>
        </w:r>
      </w:p>
    </w:sdtContent>
  </w:sdt>
  <w:p w14:paraId="1F081A13" w14:textId="0998AEC2" w:rsidR="00F85724" w:rsidRPr="002F2994" w:rsidRDefault="00F85724" w:rsidP="00D1263D">
    <w:pPr>
      <w:pStyle w:val="Footer"/>
      <w:tabs>
        <w:tab w:val="clear" w:pos="8306"/>
        <w:tab w:val="right" w:pos="9923"/>
      </w:tabs>
      <w:rPr>
        <w:rFonts w:ascii="Arial" w:hAnsi="Arial" w:cs="Arial"/>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FFCE7" w14:textId="77777777" w:rsidR="00856AE8" w:rsidRDefault="00856AE8" w:rsidP="00C258B0">
      <w:pPr>
        <w:spacing w:after="0" w:line="240" w:lineRule="auto"/>
      </w:pPr>
      <w:r>
        <w:separator/>
      </w:r>
    </w:p>
  </w:footnote>
  <w:footnote w:type="continuationSeparator" w:id="0">
    <w:p w14:paraId="445084FA" w14:textId="77777777" w:rsidR="00856AE8" w:rsidRDefault="00856AE8" w:rsidP="00C258B0">
      <w:pPr>
        <w:spacing w:after="0" w:line="240" w:lineRule="auto"/>
      </w:pPr>
      <w:r>
        <w:continuationSeparator/>
      </w:r>
    </w:p>
  </w:footnote>
  <w:footnote w:type="continuationNotice" w:id="1">
    <w:p w14:paraId="05D90EFC" w14:textId="77777777" w:rsidR="00856AE8" w:rsidRDefault="00856AE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30.75pt;visibility:visible;mso-wrap-style:square" o:bullet="t">
        <v:imagedata r:id="rId1" o:title=""/>
      </v:shape>
    </w:pict>
  </w:numPicBullet>
  <w:abstractNum w:abstractNumId="0" w15:restartNumberingAfterBreak="0">
    <w:nsid w:val="002945C2"/>
    <w:multiLevelType w:val="hybridMultilevel"/>
    <w:tmpl w:val="C0562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381038"/>
    <w:multiLevelType w:val="hybridMultilevel"/>
    <w:tmpl w:val="BDCA9BAA"/>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 w15:restartNumberingAfterBreak="0">
    <w:nsid w:val="015309F5"/>
    <w:multiLevelType w:val="hybridMultilevel"/>
    <w:tmpl w:val="4DE2392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5680F52"/>
    <w:multiLevelType w:val="hybridMultilevel"/>
    <w:tmpl w:val="EBD871F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06522A1D"/>
    <w:multiLevelType w:val="hybridMultilevel"/>
    <w:tmpl w:val="5F26B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8448A0"/>
    <w:multiLevelType w:val="hybridMultilevel"/>
    <w:tmpl w:val="D814278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AF514F3"/>
    <w:multiLevelType w:val="hybridMultilevel"/>
    <w:tmpl w:val="BB96193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0C0550B4"/>
    <w:multiLevelType w:val="hybridMultilevel"/>
    <w:tmpl w:val="ACC241D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1B413B43"/>
    <w:multiLevelType w:val="hybridMultilevel"/>
    <w:tmpl w:val="587857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C1E65C8"/>
    <w:multiLevelType w:val="hybridMultilevel"/>
    <w:tmpl w:val="09C8B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761888"/>
    <w:multiLevelType w:val="hybridMultilevel"/>
    <w:tmpl w:val="B3929BD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1CA21951"/>
    <w:multiLevelType w:val="hybridMultilevel"/>
    <w:tmpl w:val="F7EE1CAA"/>
    <w:lvl w:ilvl="0" w:tplc="0D20DBE2">
      <w:start w:val="1"/>
      <w:numFmt w:val="bullet"/>
      <w:lvlText w:val="·"/>
      <w:lvlJc w:val="left"/>
      <w:pPr>
        <w:ind w:left="720" w:hanging="360"/>
      </w:pPr>
      <w:rPr>
        <w:rFonts w:ascii="Symbol" w:hAnsi="Symbol" w:hint="default"/>
      </w:rPr>
    </w:lvl>
    <w:lvl w:ilvl="1" w:tplc="025E2A88">
      <w:start w:val="1"/>
      <w:numFmt w:val="bullet"/>
      <w:lvlText w:val="o"/>
      <w:lvlJc w:val="left"/>
      <w:pPr>
        <w:ind w:left="1440" w:hanging="360"/>
      </w:pPr>
      <w:rPr>
        <w:rFonts w:ascii="Courier New" w:hAnsi="Courier New" w:hint="default"/>
      </w:rPr>
    </w:lvl>
    <w:lvl w:ilvl="2" w:tplc="0F0EF2FA">
      <w:start w:val="1"/>
      <w:numFmt w:val="bullet"/>
      <w:lvlText w:val=""/>
      <w:lvlJc w:val="left"/>
      <w:pPr>
        <w:ind w:left="2160" w:hanging="360"/>
      </w:pPr>
      <w:rPr>
        <w:rFonts w:ascii="Wingdings" w:hAnsi="Wingdings" w:hint="default"/>
      </w:rPr>
    </w:lvl>
    <w:lvl w:ilvl="3" w:tplc="E0D25522">
      <w:start w:val="1"/>
      <w:numFmt w:val="bullet"/>
      <w:lvlText w:val=""/>
      <w:lvlJc w:val="left"/>
      <w:pPr>
        <w:ind w:left="2880" w:hanging="360"/>
      </w:pPr>
      <w:rPr>
        <w:rFonts w:ascii="Symbol" w:hAnsi="Symbol" w:hint="default"/>
      </w:rPr>
    </w:lvl>
    <w:lvl w:ilvl="4" w:tplc="7DA6EFE6">
      <w:start w:val="1"/>
      <w:numFmt w:val="bullet"/>
      <w:lvlText w:val="o"/>
      <w:lvlJc w:val="left"/>
      <w:pPr>
        <w:ind w:left="3600" w:hanging="360"/>
      </w:pPr>
      <w:rPr>
        <w:rFonts w:ascii="Courier New" w:hAnsi="Courier New" w:hint="default"/>
      </w:rPr>
    </w:lvl>
    <w:lvl w:ilvl="5" w:tplc="FB048EAE">
      <w:start w:val="1"/>
      <w:numFmt w:val="bullet"/>
      <w:lvlText w:val=""/>
      <w:lvlJc w:val="left"/>
      <w:pPr>
        <w:ind w:left="4320" w:hanging="360"/>
      </w:pPr>
      <w:rPr>
        <w:rFonts w:ascii="Wingdings" w:hAnsi="Wingdings" w:hint="default"/>
      </w:rPr>
    </w:lvl>
    <w:lvl w:ilvl="6" w:tplc="0BFC2E16">
      <w:start w:val="1"/>
      <w:numFmt w:val="bullet"/>
      <w:lvlText w:val=""/>
      <w:lvlJc w:val="left"/>
      <w:pPr>
        <w:ind w:left="5040" w:hanging="360"/>
      </w:pPr>
      <w:rPr>
        <w:rFonts w:ascii="Symbol" w:hAnsi="Symbol" w:hint="default"/>
      </w:rPr>
    </w:lvl>
    <w:lvl w:ilvl="7" w:tplc="7EA27072">
      <w:start w:val="1"/>
      <w:numFmt w:val="bullet"/>
      <w:lvlText w:val="o"/>
      <w:lvlJc w:val="left"/>
      <w:pPr>
        <w:ind w:left="5760" w:hanging="360"/>
      </w:pPr>
      <w:rPr>
        <w:rFonts w:ascii="Courier New" w:hAnsi="Courier New" w:hint="default"/>
      </w:rPr>
    </w:lvl>
    <w:lvl w:ilvl="8" w:tplc="4E322980">
      <w:start w:val="1"/>
      <w:numFmt w:val="bullet"/>
      <w:lvlText w:val=""/>
      <w:lvlJc w:val="left"/>
      <w:pPr>
        <w:ind w:left="6480" w:hanging="360"/>
      </w:pPr>
      <w:rPr>
        <w:rFonts w:ascii="Wingdings" w:hAnsi="Wingdings" w:hint="default"/>
      </w:rPr>
    </w:lvl>
  </w:abstractNum>
  <w:abstractNum w:abstractNumId="12" w15:restartNumberingAfterBreak="0">
    <w:nsid w:val="1CE5334F"/>
    <w:multiLevelType w:val="hybridMultilevel"/>
    <w:tmpl w:val="1FCC46A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1FC21466"/>
    <w:multiLevelType w:val="hybridMultilevel"/>
    <w:tmpl w:val="8A569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BB684F"/>
    <w:multiLevelType w:val="hybridMultilevel"/>
    <w:tmpl w:val="D1121BB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5" w15:restartNumberingAfterBreak="0">
    <w:nsid w:val="26067390"/>
    <w:multiLevelType w:val="hybridMultilevel"/>
    <w:tmpl w:val="04A8D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45F56"/>
    <w:multiLevelType w:val="hybridMultilevel"/>
    <w:tmpl w:val="872ACD9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309E54A0"/>
    <w:multiLevelType w:val="hybridMultilevel"/>
    <w:tmpl w:val="9F84083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35455494"/>
    <w:multiLevelType w:val="hybridMultilevel"/>
    <w:tmpl w:val="CEDED06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364244D0"/>
    <w:multiLevelType w:val="hybridMultilevel"/>
    <w:tmpl w:val="60F89A7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3AA0595D"/>
    <w:multiLevelType w:val="hybridMultilevel"/>
    <w:tmpl w:val="F918A26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1" w15:restartNumberingAfterBreak="0">
    <w:nsid w:val="3AB9095C"/>
    <w:multiLevelType w:val="hybridMultilevel"/>
    <w:tmpl w:val="843A4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E26103"/>
    <w:multiLevelType w:val="hybridMultilevel"/>
    <w:tmpl w:val="0B68F4D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3" w15:restartNumberingAfterBreak="0">
    <w:nsid w:val="40ED72A5"/>
    <w:multiLevelType w:val="hybridMultilevel"/>
    <w:tmpl w:val="ECCE4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2E198B"/>
    <w:multiLevelType w:val="hybridMultilevel"/>
    <w:tmpl w:val="25907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DA3EEF"/>
    <w:multiLevelType w:val="hybridMultilevel"/>
    <w:tmpl w:val="9F2262EE"/>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6" w15:restartNumberingAfterBreak="0">
    <w:nsid w:val="494E02DF"/>
    <w:multiLevelType w:val="hybridMultilevel"/>
    <w:tmpl w:val="C6564C00"/>
    <w:lvl w:ilvl="0" w:tplc="E8FE02AA">
      <w:start w:val="1"/>
      <w:numFmt w:val="bullet"/>
      <w:lvlText w:val="·"/>
      <w:lvlJc w:val="left"/>
      <w:pPr>
        <w:ind w:left="720" w:hanging="360"/>
      </w:pPr>
      <w:rPr>
        <w:rFonts w:ascii="Symbol" w:hAnsi="Symbol" w:hint="default"/>
      </w:rPr>
    </w:lvl>
    <w:lvl w:ilvl="1" w:tplc="B32AC3B8">
      <w:start w:val="1"/>
      <w:numFmt w:val="bullet"/>
      <w:lvlText w:val="o"/>
      <w:lvlJc w:val="left"/>
      <w:pPr>
        <w:ind w:left="1440" w:hanging="360"/>
      </w:pPr>
      <w:rPr>
        <w:rFonts w:ascii="Courier New" w:hAnsi="Courier New" w:hint="default"/>
      </w:rPr>
    </w:lvl>
    <w:lvl w:ilvl="2" w:tplc="EDB008E6">
      <w:start w:val="1"/>
      <w:numFmt w:val="bullet"/>
      <w:lvlText w:val=""/>
      <w:lvlJc w:val="left"/>
      <w:pPr>
        <w:ind w:left="2160" w:hanging="360"/>
      </w:pPr>
      <w:rPr>
        <w:rFonts w:ascii="Wingdings" w:hAnsi="Wingdings" w:hint="default"/>
      </w:rPr>
    </w:lvl>
    <w:lvl w:ilvl="3" w:tplc="C2AE45E4">
      <w:start w:val="1"/>
      <w:numFmt w:val="bullet"/>
      <w:lvlText w:val=""/>
      <w:lvlJc w:val="left"/>
      <w:pPr>
        <w:ind w:left="2880" w:hanging="360"/>
      </w:pPr>
      <w:rPr>
        <w:rFonts w:ascii="Symbol" w:hAnsi="Symbol" w:hint="default"/>
      </w:rPr>
    </w:lvl>
    <w:lvl w:ilvl="4" w:tplc="AC90C3B2">
      <w:start w:val="1"/>
      <w:numFmt w:val="bullet"/>
      <w:lvlText w:val="o"/>
      <w:lvlJc w:val="left"/>
      <w:pPr>
        <w:ind w:left="3600" w:hanging="360"/>
      </w:pPr>
      <w:rPr>
        <w:rFonts w:ascii="Courier New" w:hAnsi="Courier New" w:hint="default"/>
      </w:rPr>
    </w:lvl>
    <w:lvl w:ilvl="5" w:tplc="02A00050">
      <w:start w:val="1"/>
      <w:numFmt w:val="bullet"/>
      <w:lvlText w:val=""/>
      <w:lvlJc w:val="left"/>
      <w:pPr>
        <w:ind w:left="4320" w:hanging="360"/>
      </w:pPr>
      <w:rPr>
        <w:rFonts w:ascii="Wingdings" w:hAnsi="Wingdings" w:hint="default"/>
      </w:rPr>
    </w:lvl>
    <w:lvl w:ilvl="6" w:tplc="7EA02836">
      <w:start w:val="1"/>
      <w:numFmt w:val="bullet"/>
      <w:lvlText w:val=""/>
      <w:lvlJc w:val="left"/>
      <w:pPr>
        <w:ind w:left="5040" w:hanging="360"/>
      </w:pPr>
      <w:rPr>
        <w:rFonts w:ascii="Symbol" w:hAnsi="Symbol" w:hint="default"/>
      </w:rPr>
    </w:lvl>
    <w:lvl w:ilvl="7" w:tplc="F3FC96C8">
      <w:start w:val="1"/>
      <w:numFmt w:val="bullet"/>
      <w:lvlText w:val="o"/>
      <w:lvlJc w:val="left"/>
      <w:pPr>
        <w:ind w:left="5760" w:hanging="360"/>
      </w:pPr>
      <w:rPr>
        <w:rFonts w:ascii="Courier New" w:hAnsi="Courier New" w:hint="default"/>
      </w:rPr>
    </w:lvl>
    <w:lvl w:ilvl="8" w:tplc="100E47EC">
      <w:start w:val="1"/>
      <w:numFmt w:val="bullet"/>
      <w:lvlText w:val=""/>
      <w:lvlJc w:val="left"/>
      <w:pPr>
        <w:ind w:left="6480" w:hanging="360"/>
      </w:pPr>
      <w:rPr>
        <w:rFonts w:ascii="Wingdings" w:hAnsi="Wingdings" w:hint="default"/>
      </w:rPr>
    </w:lvl>
  </w:abstractNum>
  <w:abstractNum w:abstractNumId="27" w15:restartNumberingAfterBreak="0">
    <w:nsid w:val="4FBC1B21"/>
    <w:multiLevelType w:val="hybridMultilevel"/>
    <w:tmpl w:val="8550D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51D7B55"/>
    <w:multiLevelType w:val="hybridMultilevel"/>
    <w:tmpl w:val="768071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ED4E7F"/>
    <w:multiLevelType w:val="hybridMultilevel"/>
    <w:tmpl w:val="6AEC7E6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0" w15:restartNumberingAfterBreak="0">
    <w:nsid w:val="597E6E8F"/>
    <w:multiLevelType w:val="hybridMultilevel"/>
    <w:tmpl w:val="8B6C2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23A0E7B"/>
    <w:multiLevelType w:val="hybridMultilevel"/>
    <w:tmpl w:val="6AEA04B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2" w15:restartNumberingAfterBreak="0">
    <w:nsid w:val="631F6858"/>
    <w:multiLevelType w:val="hybridMultilevel"/>
    <w:tmpl w:val="72DCE03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3" w15:restartNumberingAfterBreak="0">
    <w:nsid w:val="63480B8C"/>
    <w:multiLevelType w:val="hybridMultilevel"/>
    <w:tmpl w:val="7AFA2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0B2313"/>
    <w:multiLevelType w:val="hybridMultilevel"/>
    <w:tmpl w:val="B21A0494"/>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5" w15:restartNumberingAfterBreak="0">
    <w:nsid w:val="66267F60"/>
    <w:multiLevelType w:val="hybridMultilevel"/>
    <w:tmpl w:val="9E301DBC"/>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6" w15:restartNumberingAfterBreak="0">
    <w:nsid w:val="66A0674A"/>
    <w:multiLevelType w:val="hybridMultilevel"/>
    <w:tmpl w:val="92149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EF28F2"/>
    <w:multiLevelType w:val="hybridMultilevel"/>
    <w:tmpl w:val="0286153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8" w15:restartNumberingAfterBreak="0">
    <w:nsid w:val="705238A3"/>
    <w:multiLevelType w:val="hybridMultilevel"/>
    <w:tmpl w:val="1FBE44A2"/>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9" w15:restartNumberingAfterBreak="0">
    <w:nsid w:val="70745EA0"/>
    <w:multiLevelType w:val="hybridMultilevel"/>
    <w:tmpl w:val="F2D43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6A45C8"/>
    <w:multiLevelType w:val="hybridMultilevel"/>
    <w:tmpl w:val="A1582B9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1" w15:restartNumberingAfterBreak="0">
    <w:nsid w:val="72D77220"/>
    <w:multiLevelType w:val="hybridMultilevel"/>
    <w:tmpl w:val="0D68CCA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2" w15:restartNumberingAfterBreak="0">
    <w:nsid w:val="7C3436B1"/>
    <w:multiLevelType w:val="hybridMultilevel"/>
    <w:tmpl w:val="EC7E264E"/>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3" w15:restartNumberingAfterBreak="0">
    <w:nsid w:val="7D2D0239"/>
    <w:multiLevelType w:val="hybridMultilevel"/>
    <w:tmpl w:val="F5CACA80"/>
    <w:lvl w:ilvl="0" w:tplc="08090005">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1699499">
    <w:abstractNumId w:val="30"/>
  </w:num>
  <w:num w:numId="2" w16cid:durableId="1500535910">
    <w:abstractNumId w:val="4"/>
  </w:num>
  <w:num w:numId="3" w16cid:durableId="1004281702">
    <w:abstractNumId w:val="21"/>
  </w:num>
  <w:num w:numId="4" w16cid:durableId="245723243">
    <w:abstractNumId w:val="28"/>
  </w:num>
  <w:num w:numId="5" w16cid:durableId="1256402178">
    <w:abstractNumId w:val="27"/>
  </w:num>
  <w:num w:numId="6" w16cid:durableId="784541726">
    <w:abstractNumId w:val="42"/>
  </w:num>
  <w:num w:numId="7" w16cid:durableId="1693535735">
    <w:abstractNumId w:val="11"/>
  </w:num>
  <w:num w:numId="8" w16cid:durableId="1238397217">
    <w:abstractNumId w:val="26"/>
  </w:num>
  <w:num w:numId="9" w16cid:durableId="285737024">
    <w:abstractNumId w:val="9"/>
  </w:num>
  <w:num w:numId="10" w16cid:durableId="477839031">
    <w:abstractNumId w:val="23"/>
  </w:num>
  <w:num w:numId="11" w16cid:durableId="1574779307">
    <w:abstractNumId w:val="43"/>
  </w:num>
  <w:num w:numId="12" w16cid:durableId="1516918522">
    <w:abstractNumId w:val="15"/>
  </w:num>
  <w:num w:numId="13" w16cid:durableId="1450472906">
    <w:abstractNumId w:val="33"/>
  </w:num>
  <w:num w:numId="14" w16cid:durableId="1514492466">
    <w:abstractNumId w:val="38"/>
  </w:num>
  <w:num w:numId="15" w16cid:durableId="2001808283">
    <w:abstractNumId w:val="1"/>
  </w:num>
  <w:num w:numId="16" w16cid:durableId="391779078">
    <w:abstractNumId w:val="18"/>
  </w:num>
  <w:num w:numId="17" w16cid:durableId="1004554312">
    <w:abstractNumId w:val="22"/>
  </w:num>
  <w:num w:numId="18" w16cid:durableId="1145053068">
    <w:abstractNumId w:val="2"/>
  </w:num>
  <w:num w:numId="19" w16cid:durableId="332805349">
    <w:abstractNumId w:val="17"/>
  </w:num>
  <w:num w:numId="20" w16cid:durableId="1733692883">
    <w:abstractNumId w:val="40"/>
  </w:num>
  <w:num w:numId="21" w16cid:durableId="703940827">
    <w:abstractNumId w:val="25"/>
  </w:num>
  <w:num w:numId="22" w16cid:durableId="677345953">
    <w:abstractNumId w:val="20"/>
  </w:num>
  <w:num w:numId="23" w16cid:durableId="875314780">
    <w:abstractNumId w:val="6"/>
  </w:num>
  <w:num w:numId="24" w16cid:durableId="873036219">
    <w:abstractNumId w:val="32"/>
  </w:num>
  <w:num w:numId="25" w16cid:durableId="1177231494">
    <w:abstractNumId w:val="16"/>
  </w:num>
  <w:num w:numId="26" w16cid:durableId="1632398057">
    <w:abstractNumId w:val="37"/>
  </w:num>
  <w:num w:numId="27" w16cid:durableId="1810779109">
    <w:abstractNumId w:val="3"/>
  </w:num>
  <w:num w:numId="28" w16cid:durableId="193855932">
    <w:abstractNumId w:val="12"/>
  </w:num>
  <w:num w:numId="29" w16cid:durableId="603267483">
    <w:abstractNumId w:val="19"/>
  </w:num>
  <w:num w:numId="30" w16cid:durableId="1871533178">
    <w:abstractNumId w:val="29"/>
  </w:num>
  <w:num w:numId="31" w16cid:durableId="349063457">
    <w:abstractNumId w:val="7"/>
  </w:num>
  <w:num w:numId="32" w16cid:durableId="1884294741">
    <w:abstractNumId w:val="31"/>
  </w:num>
  <w:num w:numId="33" w16cid:durableId="1602448162">
    <w:abstractNumId w:val="5"/>
  </w:num>
  <w:num w:numId="34" w16cid:durableId="350760144">
    <w:abstractNumId w:val="10"/>
  </w:num>
  <w:num w:numId="35" w16cid:durableId="1944993980">
    <w:abstractNumId w:val="36"/>
  </w:num>
  <w:num w:numId="36" w16cid:durableId="619335051">
    <w:abstractNumId w:val="14"/>
  </w:num>
  <w:num w:numId="37" w16cid:durableId="990865315">
    <w:abstractNumId w:val="35"/>
  </w:num>
  <w:num w:numId="38" w16cid:durableId="393553921">
    <w:abstractNumId w:val="34"/>
  </w:num>
  <w:num w:numId="39" w16cid:durableId="2070617422">
    <w:abstractNumId w:val="41"/>
  </w:num>
  <w:num w:numId="40" w16cid:durableId="507183986">
    <w:abstractNumId w:val="0"/>
  </w:num>
  <w:num w:numId="41" w16cid:durableId="925184697">
    <w:abstractNumId w:val="24"/>
  </w:num>
  <w:num w:numId="42" w16cid:durableId="767579530">
    <w:abstractNumId w:val="39"/>
  </w:num>
  <w:num w:numId="43" w16cid:durableId="1242566537">
    <w:abstractNumId w:val="8"/>
  </w:num>
  <w:num w:numId="44" w16cid:durableId="2075740895">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12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DDB"/>
    <w:rsid w:val="000029EB"/>
    <w:rsid w:val="00002FF4"/>
    <w:rsid w:val="00003BA7"/>
    <w:rsid w:val="00005D4A"/>
    <w:rsid w:val="00010075"/>
    <w:rsid w:val="000104FD"/>
    <w:rsid w:val="00011963"/>
    <w:rsid w:val="00011A23"/>
    <w:rsid w:val="0001581B"/>
    <w:rsid w:val="000159F7"/>
    <w:rsid w:val="00023F19"/>
    <w:rsid w:val="00036348"/>
    <w:rsid w:val="000364D7"/>
    <w:rsid w:val="00037483"/>
    <w:rsid w:val="00037554"/>
    <w:rsid w:val="000404F9"/>
    <w:rsid w:val="000411FA"/>
    <w:rsid w:val="00041E38"/>
    <w:rsid w:val="0004229F"/>
    <w:rsid w:val="000424E3"/>
    <w:rsid w:val="00043541"/>
    <w:rsid w:val="00044526"/>
    <w:rsid w:val="00046772"/>
    <w:rsid w:val="000471FC"/>
    <w:rsid w:val="00053B54"/>
    <w:rsid w:val="0005558F"/>
    <w:rsid w:val="000558D9"/>
    <w:rsid w:val="000562A6"/>
    <w:rsid w:val="000617F5"/>
    <w:rsid w:val="00063A5E"/>
    <w:rsid w:val="00066515"/>
    <w:rsid w:val="0006701E"/>
    <w:rsid w:val="00067B94"/>
    <w:rsid w:val="00071083"/>
    <w:rsid w:val="00071FB8"/>
    <w:rsid w:val="0007321A"/>
    <w:rsid w:val="00073784"/>
    <w:rsid w:val="00075766"/>
    <w:rsid w:val="00075BF9"/>
    <w:rsid w:val="00075D46"/>
    <w:rsid w:val="00076F1B"/>
    <w:rsid w:val="000812E6"/>
    <w:rsid w:val="00081CB6"/>
    <w:rsid w:val="000848C3"/>
    <w:rsid w:val="00087858"/>
    <w:rsid w:val="00087F9A"/>
    <w:rsid w:val="00090A80"/>
    <w:rsid w:val="00091255"/>
    <w:rsid w:val="0009572C"/>
    <w:rsid w:val="000958E1"/>
    <w:rsid w:val="000A060E"/>
    <w:rsid w:val="000B0EB0"/>
    <w:rsid w:val="000B1546"/>
    <w:rsid w:val="000B54E5"/>
    <w:rsid w:val="000B73AC"/>
    <w:rsid w:val="000C1A54"/>
    <w:rsid w:val="000C1B71"/>
    <w:rsid w:val="000C75A7"/>
    <w:rsid w:val="000D21A5"/>
    <w:rsid w:val="000D3B97"/>
    <w:rsid w:val="000D4FD4"/>
    <w:rsid w:val="000D698C"/>
    <w:rsid w:val="000D7891"/>
    <w:rsid w:val="000E32C7"/>
    <w:rsid w:val="000E6A7C"/>
    <w:rsid w:val="000F06E4"/>
    <w:rsid w:val="000F56EE"/>
    <w:rsid w:val="000F6FB0"/>
    <w:rsid w:val="00113A8C"/>
    <w:rsid w:val="0011600E"/>
    <w:rsid w:val="001216CF"/>
    <w:rsid w:val="00126988"/>
    <w:rsid w:val="00130B81"/>
    <w:rsid w:val="00133A06"/>
    <w:rsid w:val="00134205"/>
    <w:rsid w:val="0013488C"/>
    <w:rsid w:val="00135474"/>
    <w:rsid w:val="00137B50"/>
    <w:rsid w:val="001405ED"/>
    <w:rsid w:val="00145F1A"/>
    <w:rsid w:val="00146903"/>
    <w:rsid w:val="00147DE8"/>
    <w:rsid w:val="0015183A"/>
    <w:rsid w:val="0015354F"/>
    <w:rsid w:val="00164B2A"/>
    <w:rsid w:val="00164D35"/>
    <w:rsid w:val="001675E0"/>
    <w:rsid w:val="001700A5"/>
    <w:rsid w:val="001705A9"/>
    <w:rsid w:val="00171BE4"/>
    <w:rsid w:val="0017330E"/>
    <w:rsid w:val="00174183"/>
    <w:rsid w:val="0017786D"/>
    <w:rsid w:val="0018281E"/>
    <w:rsid w:val="0018480C"/>
    <w:rsid w:val="0019124C"/>
    <w:rsid w:val="00191FD9"/>
    <w:rsid w:val="0019269A"/>
    <w:rsid w:val="00193707"/>
    <w:rsid w:val="0019663C"/>
    <w:rsid w:val="0019674D"/>
    <w:rsid w:val="001A2404"/>
    <w:rsid w:val="001A3480"/>
    <w:rsid w:val="001A5F20"/>
    <w:rsid w:val="001A6088"/>
    <w:rsid w:val="001B10C2"/>
    <w:rsid w:val="001B3262"/>
    <w:rsid w:val="001C610A"/>
    <w:rsid w:val="001C6334"/>
    <w:rsid w:val="001C695B"/>
    <w:rsid w:val="001C6C7B"/>
    <w:rsid w:val="001C7085"/>
    <w:rsid w:val="001D3174"/>
    <w:rsid w:val="001D7C9C"/>
    <w:rsid w:val="001E27EB"/>
    <w:rsid w:val="001F4DC5"/>
    <w:rsid w:val="002003A6"/>
    <w:rsid w:val="00207BE0"/>
    <w:rsid w:val="00211A9D"/>
    <w:rsid w:val="00213A89"/>
    <w:rsid w:val="00214302"/>
    <w:rsid w:val="00214FEA"/>
    <w:rsid w:val="00216ACD"/>
    <w:rsid w:val="002201B8"/>
    <w:rsid w:val="0023251A"/>
    <w:rsid w:val="00235135"/>
    <w:rsid w:val="00236AE7"/>
    <w:rsid w:val="00237408"/>
    <w:rsid w:val="00241E17"/>
    <w:rsid w:val="00247B95"/>
    <w:rsid w:val="0025166B"/>
    <w:rsid w:val="002533AC"/>
    <w:rsid w:val="002538F6"/>
    <w:rsid w:val="00255342"/>
    <w:rsid w:val="00257A61"/>
    <w:rsid w:val="00262355"/>
    <w:rsid w:val="00263642"/>
    <w:rsid w:val="00266AEF"/>
    <w:rsid w:val="002744FB"/>
    <w:rsid w:val="00276B54"/>
    <w:rsid w:val="00277043"/>
    <w:rsid w:val="0028272E"/>
    <w:rsid w:val="00283859"/>
    <w:rsid w:val="00285C79"/>
    <w:rsid w:val="002A12FD"/>
    <w:rsid w:val="002A1F46"/>
    <w:rsid w:val="002A271F"/>
    <w:rsid w:val="002A3478"/>
    <w:rsid w:val="002A4C18"/>
    <w:rsid w:val="002A5DA4"/>
    <w:rsid w:val="002A7C63"/>
    <w:rsid w:val="002B001E"/>
    <w:rsid w:val="002B567E"/>
    <w:rsid w:val="002B5A0E"/>
    <w:rsid w:val="002C0FA4"/>
    <w:rsid w:val="002C4EEF"/>
    <w:rsid w:val="002C5E64"/>
    <w:rsid w:val="002C7B93"/>
    <w:rsid w:val="002D0B6C"/>
    <w:rsid w:val="002D130C"/>
    <w:rsid w:val="002D27B7"/>
    <w:rsid w:val="002D2867"/>
    <w:rsid w:val="002D5CFB"/>
    <w:rsid w:val="002D5DE4"/>
    <w:rsid w:val="002D5EB9"/>
    <w:rsid w:val="002D6343"/>
    <w:rsid w:val="002E1294"/>
    <w:rsid w:val="002E1BD4"/>
    <w:rsid w:val="002E3F43"/>
    <w:rsid w:val="002E40E8"/>
    <w:rsid w:val="002E55A1"/>
    <w:rsid w:val="002E72FA"/>
    <w:rsid w:val="002F2994"/>
    <w:rsid w:val="002F5A3B"/>
    <w:rsid w:val="002F6FC5"/>
    <w:rsid w:val="002F7F47"/>
    <w:rsid w:val="00300E53"/>
    <w:rsid w:val="003016FD"/>
    <w:rsid w:val="00301972"/>
    <w:rsid w:val="003046EE"/>
    <w:rsid w:val="00307B07"/>
    <w:rsid w:val="00315A51"/>
    <w:rsid w:val="00317225"/>
    <w:rsid w:val="00317236"/>
    <w:rsid w:val="003176D9"/>
    <w:rsid w:val="00322B50"/>
    <w:rsid w:val="00323841"/>
    <w:rsid w:val="00325766"/>
    <w:rsid w:val="00326FC3"/>
    <w:rsid w:val="0033163F"/>
    <w:rsid w:val="00331E05"/>
    <w:rsid w:val="00332C39"/>
    <w:rsid w:val="00334D6E"/>
    <w:rsid w:val="0033E928"/>
    <w:rsid w:val="003419E5"/>
    <w:rsid w:val="00351560"/>
    <w:rsid w:val="0035165B"/>
    <w:rsid w:val="00356810"/>
    <w:rsid w:val="00356D66"/>
    <w:rsid w:val="003572B5"/>
    <w:rsid w:val="00365495"/>
    <w:rsid w:val="00367538"/>
    <w:rsid w:val="00367D2D"/>
    <w:rsid w:val="003705D6"/>
    <w:rsid w:val="00380747"/>
    <w:rsid w:val="00383AEA"/>
    <w:rsid w:val="003869A0"/>
    <w:rsid w:val="003903C4"/>
    <w:rsid w:val="003919AC"/>
    <w:rsid w:val="0039203B"/>
    <w:rsid w:val="00393E77"/>
    <w:rsid w:val="0039647F"/>
    <w:rsid w:val="00396DE1"/>
    <w:rsid w:val="003A0356"/>
    <w:rsid w:val="003A20AA"/>
    <w:rsid w:val="003A2684"/>
    <w:rsid w:val="003A3426"/>
    <w:rsid w:val="003A3B46"/>
    <w:rsid w:val="003B0BCD"/>
    <w:rsid w:val="003B38B1"/>
    <w:rsid w:val="003B3A08"/>
    <w:rsid w:val="003C27FF"/>
    <w:rsid w:val="003C4229"/>
    <w:rsid w:val="003C4480"/>
    <w:rsid w:val="003D06EA"/>
    <w:rsid w:val="003D3A41"/>
    <w:rsid w:val="003D4141"/>
    <w:rsid w:val="003E06FC"/>
    <w:rsid w:val="003E2977"/>
    <w:rsid w:val="003F05C2"/>
    <w:rsid w:val="003F0979"/>
    <w:rsid w:val="003F0B10"/>
    <w:rsid w:val="003F5590"/>
    <w:rsid w:val="003F5A24"/>
    <w:rsid w:val="003F5B64"/>
    <w:rsid w:val="003F64DD"/>
    <w:rsid w:val="003F73BD"/>
    <w:rsid w:val="00400ED7"/>
    <w:rsid w:val="00410571"/>
    <w:rsid w:val="00410B5C"/>
    <w:rsid w:val="00412EAD"/>
    <w:rsid w:val="004175ED"/>
    <w:rsid w:val="00420EBC"/>
    <w:rsid w:val="004227E1"/>
    <w:rsid w:val="004308E8"/>
    <w:rsid w:val="00430DAD"/>
    <w:rsid w:val="0043186C"/>
    <w:rsid w:val="004351DD"/>
    <w:rsid w:val="00435975"/>
    <w:rsid w:val="00436045"/>
    <w:rsid w:val="004364FC"/>
    <w:rsid w:val="00441C23"/>
    <w:rsid w:val="00443164"/>
    <w:rsid w:val="00447B8D"/>
    <w:rsid w:val="00452B90"/>
    <w:rsid w:val="00453744"/>
    <w:rsid w:val="00463AB3"/>
    <w:rsid w:val="0047339E"/>
    <w:rsid w:val="00476023"/>
    <w:rsid w:val="00477BF8"/>
    <w:rsid w:val="00480366"/>
    <w:rsid w:val="0048519F"/>
    <w:rsid w:val="0049084D"/>
    <w:rsid w:val="00493862"/>
    <w:rsid w:val="00495BD6"/>
    <w:rsid w:val="004967A2"/>
    <w:rsid w:val="004A03EC"/>
    <w:rsid w:val="004A0985"/>
    <w:rsid w:val="004A22F9"/>
    <w:rsid w:val="004A254D"/>
    <w:rsid w:val="004A377A"/>
    <w:rsid w:val="004A4128"/>
    <w:rsid w:val="004A5EE6"/>
    <w:rsid w:val="004B3191"/>
    <w:rsid w:val="004B36FC"/>
    <w:rsid w:val="004B7A6B"/>
    <w:rsid w:val="004C0308"/>
    <w:rsid w:val="004C3C37"/>
    <w:rsid w:val="004C4681"/>
    <w:rsid w:val="004D3F26"/>
    <w:rsid w:val="004D7209"/>
    <w:rsid w:val="004E21DF"/>
    <w:rsid w:val="004E3942"/>
    <w:rsid w:val="004E761C"/>
    <w:rsid w:val="004F2837"/>
    <w:rsid w:val="00502EA8"/>
    <w:rsid w:val="005043EF"/>
    <w:rsid w:val="00505A35"/>
    <w:rsid w:val="00505C2B"/>
    <w:rsid w:val="00506A9E"/>
    <w:rsid w:val="0050798B"/>
    <w:rsid w:val="00510739"/>
    <w:rsid w:val="00512DFF"/>
    <w:rsid w:val="00520B44"/>
    <w:rsid w:val="00522203"/>
    <w:rsid w:val="005242D0"/>
    <w:rsid w:val="00534C8B"/>
    <w:rsid w:val="00541730"/>
    <w:rsid w:val="00542F6E"/>
    <w:rsid w:val="005462C5"/>
    <w:rsid w:val="00556682"/>
    <w:rsid w:val="0055709C"/>
    <w:rsid w:val="0055735A"/>
    <w:rsid w:val="005575ED"/>
    <w:rsid w:val="00565855"/>
    <w:rsid w:val="00567AC4"/>
    <w:rsid w:val="00574C8B"/>
    <w:rsid w:val="0057671E"/>
    <w:rsid w:val="005821AF"/>
    <w:rsid w:val="00590331"/>
    <w:rsid w:val="00597143"/>
    <w:rsid w:val="005A64BB"/>
    <w:rsid w:val="005A70B7"/>
    <w:rsid w:val="005B21DF"/>
    <w:rsid w:val="005B40EB"/>
    <w:rsid w:val="005C0CC9"/>
    <w:rsid w:val="005C1750"/>
    <w:rsid w:val="005C3511"/>
    <w:rsid w:val="005C3F70"/>
    <w:rsid w:val="005C42F4"/>
    <w:rsid w:val="005C6525"/>
    <w:rsid w:val="005D3519"/>
    <w:rsid w:val="005D6CD7"/>
    <w:rsid w:val="005E1FD3"/>
    <w:rsid w:val="005E23D8"/>
    <w:rsid w:val="005F1DDE"/>
    <w:rsid w:val="005F4E3D"/>
    <w:rsid w:val="00601517"/>
    <w:rsid w:val="00606C92"/>
    <w:rsid w:val="00612D27"/>
    <w:rsid w:val="00614079"/>
    <w:rsid w:val="00621BFA"/>
    <w:rsid w:val="00623836"/>
    <w:rsid w:val="006242DA"/>
    <w:rsid w:val="006308D0"/>
    <w:rsid w:val="00632B2A"/>
    <w:rsid w:val="0063397C"/>
    <w:rsid w:val="0063469C"/>
    <w:rsid w:val="00636733"/>
    <w:rsid w:val="006443F3"/>
    <w:rsid w:val="006451B2"/>
    <w:rsid w:val="00647CD0"/>
    <w:rsid w:val="006535BC"/>
    <w:rsid w:val="006543F6"/>
    <w:rsid w:val="00661EC6"/>
    <w:rsid w:val="00663EFC"/>
    <w:rsid w:val="0066423F"/>
    <w:rsid w:val="0066425F"/>
    <w:rsid w:val="006764AC"/>
    <w:rsid w:val="006771AB"/>
    <w:rsid w:val="00682C36"/>
    <w:rsid w:val="0068542B"/>
    <w:rsid w:val="0068701C"/>
    <w:rsid w:val="006952CE"/>
    <w:rsid w:val="00696B5E"/>
    <w:rsid w:val="00697AF6"/>
    <w:rsid w:val="006A26CD"/>
    <w:rsid w:val="006A4357"/>
    <w:rsid w:val="006A6D1A"/>
    <w:rsid w:val="006B28A2"/>
    <w:rsid w:val="006B330A"/>
    <w:rsid w:val="006B3B15"/>
    <w:rsid w:val="006B7B70"/>
    <w:rsid w:val="006B7DE0"/>
    <w:rsid w:val="006B7F73"/>
    <w:rsid w:val="006C0CCB"/>
    <w:rsid w:val="006C1267"/>
    <w:rsid w:val="006C5DC1"/>
    <w:rsid w:val="006C6213"/>
    <w:rsid w:val="006C7304"/>
    <w:rsid w:val="006D2562"/>
    <w:rsid w:val="006D25D3"/>
    <w:rsid w:val="006D329D"/>
    <w:rsid w:val="006E0179"/>
    <w:rsid w:val="006E1D50"/>
    <w:rsid w:val="006E6A05"/>
    <w:rsid w:val="006E7469"/>
    <w:rsid w:val="006F01EE"/>
    <w:rsid w:val="006F1636"/>
    <w:rsid w:val="006F17FC"/>
    <w:rsid w:val="006F3F39"/>
    <w:rsid w:val="006F4523"/>
    <w:rsid w:val="006F4A83"/>
    <w:rsid w:val="006F4CA4"/>
    <w:rsid w:val="006F553C"/>
    <w:rsid w:val="006F55F4"/>
    <w:rsid w:val="00702D17"/>
    <w:rsid w:val="00702E74"/>
    <w:rsid w:val="00706BDE"/>
    <w:rsid w:val="00707064"/>
    <w:rsid w:val="00711681"/>
    <w:rsid w:val="0071498B"/>
    <w:rsid w:val="00716580"/>
    <w:rsid w:val="00716636"/>
    <w:rsid w:val="00717AF9"/>
    <w:rsid w:val="00720F61"/>
    <w:rsid w:val="00720FAF"/>
    <w:rsid w:val="00726F44"/>
    <w:rsid w:val="00731503"/>
    <w:rsid w:val="007329D2"/>
    <w:rsid w:val="0073370B"/>
    <w:rsid w:val="00735D36"/>
    <w:rsid w:val="00736DEA"/>
    <w:rsid w:val="00736F55"/>
    <w:rsid w:val="00743F8E"/>
    <w:rsid w:val="0074406E"/>
    <w:rsid w:val="0074663F"/>
    <w:rsid w:val="007470CB"/>
    <w:rsid w:val="00747946"/>
    <w:rsid w:val="00752C78"/>
    <w:rsid w:val="007535C6"/>
    <w:rsid w:val="007546E4"/>
    <w:rsid w:val="00755320"/>
    <w:rsid w:val="00756861"/>
    <w:rsid w:val="007571AB"/>
    <w:rsid w:val="00763B6D"/>
    <w:rsid w:val="0077084F"/>
    <w:rsid w:val="007713BB"/>
    <w:rsid w:val="00775181"/>
    <w:rsid w:val="0077753E"/>
    <w:rsid w:val="00777DDB"/>
    <w:rsid w:val="00785C3E"/>
    <w:rsid w:val="007868E3"/>
    <w:rsid w:val="00787650"/>
    <w:rsid w:val="00792012"/>
    <w:rsid w:val="00792038"/>
    <w:rsid w:val="0079756E"/>
    <w:rsid w:val="007A0DE9"/>
    <w:rsid w:val="007A1A85"/>
    <w:rsid w:val="007B3B10"/>
    <w:rsid w:val="007B44E4"/>
    <w:rsid w:val="007B79D9"/>
    <w:rsid w:val="007C7726"/>
    <w:rsid w:val="007C7FBA"/>
    <w:rsid w:val="007D588B"/>
    <w:rsid w:val="007D5C35"/>
    <w:rsid w:val="007E2963"/>
    <w:rsid w:val="007E47B5"/>
    <w:rsid w:val="007E4835"/>
    <w:rsid w:val="007E4E74"/>
    <w:rsid w:val="007E609F"/>
    <w:rsid w:val="007F20F2"/>
    <w:rsid w:val="007F4594"/>
    <w:rsid w:val="007F6D86"/>
    <w:rsid w:val="008030CC"/>
    <w:rsid w:val="00805884"/>
    <w:rsid w:val="00814F5A"/>
    <w:rsid w:val="00815978"/>
    <w:rsid w:val="00817801"/>
    <w:rsid w:val="008234A2"/>
    <w:rsid w:val="00823DAC"/>
    <w:rsid w:val="00827D39"/>
    <w:rsid w:val="00830BBD"/>
    <w:rsid w:val="00836CC4"/>
    <w:rsid w:val="00836D60"/>
    <w:rsid w:val="00841DC1"/>
    <w:rsid w:val="008446A7"/>
    <w:rsid w:val="0084774B"/>
    <w:rsid w:val="00851B1A"/>
    <w:rsid w:val="00853517"/>
    <w:rsid w:val="00856AE8"/>
    <w:rsid w:val="0086149E"/>
    <w:rsid w:val="00863669"/>
    <w:rsid w:val="00871E3F"/>
    <w:rsid w:val="0087464C"/>
    <w:rsid w:val="00874891"/>
    <w:rsid w:val="00882028"/>
    <w:rsid w:val="0088494B"/>
    <w:rsid w:val="008A0E59"/>
    <w:rsid w:val="008A27DF"/>
    <w:rsid w:val="008A39BF"/>
    <w:rsid w:val="008B1A6E"/>
    <w:rsid w:val="008B298D"/>
    <w:rsid w:val="008B310F"/>
    <w:rsid w:val="008B7B8C"/>
    <w:rsid w:val="008C0126"/>
    <w:rsid w:val="008C368F"/>
    <w:rsid w:val="008C717D"/>
    <w:rsid w:val="008D4CBF"/>
    <w:rsid w:val="008E0BD3"/>
    <w:rsid w:val="008E135F"/>
    <w:rsid w:val="008E7C27"/>
    <w:rsid w:val="008F0365"/>
    <w:rsid w:val="008F6AF1"/>
    <w:rsid w:val="008F78CC"/>
    <w:rsid w:val="00900587"/>
    <w:rsid w:val="00900FB8"/>
    <w:rsid w:val="0090190A"/>
    <w:rsid w:val="00905915"/>
    <w:rsid w:val="0090729C"/>
    <w:rsid w:val="00913167"/>
    <w:rsid w:val="00913E6E"/>
    <w:rsid w:val="00914ABC"/>
    <w:rsid w:val="0091544C"/>
    <w:rsid w:val="00916D26"/>
    <w:rsid w:val="00920FBD"/>
    <w:rsid w:val="00921C98"/>
    <w:rsid w:val="009253E5"/>
    <w:rsid w:val="00926716"/>
    <w:rsid w:val="0092689B"/>
    <w:rsid w:val="00930FD0"/>
    <w:rsid w:val="0093315D"/>
    <w:rsid w:val="00934182"/>
    <w:rsid w:val="00934CC6"/>
    <w:rsid w:val="00935FB8"/>
    <w:rsid w:val="0093792B"/>
    <w:rsid w:val="009420F9"/>
    <w:rsid w:val="0094517A"/>
    <w:rsid w:val="00950A4C"/>
    <w:rsid w:val="00950E90"/>
    <w:rsid w:val="009518E6"/>
    <w:rsid w:val="0095283D"/>
    <w:rsid w:val="00953400"/>
    <w:rsid w:val="00960A1D"/>
    <w:rsid w:val="0096319B"/>
    <w:rsid w:val="00965D29"/>
    <w:rsid w:val="00971937"/>
    <w:rsid w:val="00971EF6"/>
    <w:rsid w:val="00977833"/>
    <w:rsid w:val="00983F76"/>
    <w:rsid w:val="009849AC"/>
    <w:rsid w:val="00986D69"/>
    <w:rsid w:val="00991139"/>
    <w:rsid w:val="00991CD3"/>
    <w:rsid w:val="00993C32"/>
    <w:rsid w:val="00995638"/>
    <w:rsid w:val="009A0484"/>
    <w:rsid w:val="009A1DF6"/>
    <w:rsid w:val="009A77AE"/>
    <w:rsid w:val="009B4281"/>
    <w:rsid w:val="009B5A7D"/>
    <w:rsid w:val="009C34B2"/>
    <w:rsid w:val="009C3AB8"/>
    <w:rsid w:val="009C5DB9"/>
    <w:rsid w:val="009C7C1B"/>
    <w:rsid w:val="009D09BC"/>
    <w:rsid w:val="009D208E"/>
    <w:rsid w:val="009E071D"/>
    <w:rsid w:val="009E1BB9"/>
    <w:rsid w:val="009E5932"/>
    <w:rsid w:val="009F287C"/>
    <w:rsid w:val="009F3FF1"/>
    <w:rsid w:val="009F5550"/>
    <w:rsid w:val="009F6944"/>
    <w:rsid w:val="009F7938"/>
    <w:rsid w:val="00A04026"/>
    <w:rsid w:val="00A05B02"/>
    <w:rsid w:val="00A1051C"/>
    <w:rsid w:val="00A1110D"/>
    <w:rsid w:val="00A12393"/>
    <w:rsid w:val="00A20B60"/>
    <w:rsid w:val="00A21F72"/>
    <w:rsid w:val="00A23266"/>
    <w:rsid w:val="00A244DC"/>
    <w:rsid w:val="00A2518B"/>
    <w:rsid w:val="00A25CD0"/>
    <w:rsid w:val="00A31A6D"/>
    <w:rsid w:val="00A31A83"/>
    <w:rsid w:val="00A32F64"/>
    <w:rsid w:val="00A33726"/>
    <w:rsid w:val="00A35A92"/>
    <w:rsid w:val="00A417AB"/>
    <w:rsid w:val="00A42EBE"/>
    <w:rsid w:val="00A43EA7"/>
    <w:rsid w:val="00A46FD0"/>
    <w:rsid w:val="00A4758B"/>
    <w:rsid w:val="00A52C49"/>
    <w:rsid w:val="00A52E33"/>
    <w:rsid w:val="00A53A4D"/>
    <w:rsid w:val="00A53B71"/>
    <w:rsid w:val="00A5695C"/>
    <w:rsid w:val="00A6086B"/>
    <w:rsid w:val="00A6334D"/>
    <w:rsid w:val="00A636BF"/>
    <w:rsid w:val="00A642CB"/>
    <w:rsid w:val="00A65154"/>
    <w:rsid w:val="00A6634B"/>
    <w:rsid w:val="00A73935"/>
    <w:rsid w:val="00A74A3E"/>
    <w:rsid w:val="00A800ED"/>
    <w:rsid w:val="00A80F95"/>
    <w:rsid w:val="00A82C20"/>
    <w:rsid w:val="00A85B8F"/>
    <w:rsid w:val="00A86875"/>
    <w:rsid w:val="00A87335"/>
    <w:rsid w:val="00A93E13"/>
    <w:rsid w:val="00A9434C"/>
    <w:rsid w:val="00AB1E18"/>
    <w:rsid w:val="00AB22D4"/>
    <w:rsid w:val="00AB2A52"/>
    <w:rsid w:val="00AB5392"/>
    <w:rsid w:val="00AB5D28"/>
    <w:rsid w:val="00AB623D"/>
    <w:rsid w:val="00AB6DC7"/>
    <w:rsid w:val="00AC1CC5"/>
    <w:rsid w:val="00AC4E9C"/>
    <w:rsid w:val="00AC76EF"/>
    <w:rsid w:val="00AC77A6"/>
    <w:rsid w:val="00AD1DFA"/>
    <w:rsid w:val="00AD24D6"/>
    <w:rsid w:val="00AD3838"/>
    <w:rsid w:val="00AD484F"/>
    <w:rsid w:val="00AE0984"/>
    <w:rsid w:val="00AE60FA"/>
    <w:rsid w:val="00AF0254"/>
    <w:rsid w:val="00AF14D3"/>
    <w:rsid w:val="00AF6125"/>
    <w:rsid w:val="00AF736A"/>
    <w:rsid w:val="00B05F70"/>
    <w:rsid w:val="00B064D6"/>
    <w:rsid w:val="00B10561"/>
    <w:rsid w:val="00B10A05"/>
    <w:rsid w:val="00B118B3"/>
    <w:rsid w:val="00B121BF"/>
    <w:rsid w:val="00B128C0"/>
    <w:rsid w:val="00B155F3"/>
    <w:rsid w:val="00B22E05"/>
    <w:rsid w:val="00B22F41"/>
    <w:rsid w:val="00B23D9D"/>
    <w:rsid w:val="00B2578D"/>
    <w:rsid w:val="00B304A3"/>
    <w:rsid w:val="00B32E3B"/>
    <w:rsid w:val="00B352B6"/>
    <w:rsid w:val="00B35D03"/>
    <w:rsid w:val="00B36B54"/>
    <w:rsid w:val="00B40A27"/>
    <w:rsid w:val="00B52666"/>
    <w:rsid w:val="00B54542"/>
    <w:rsid w:val="00B56316"/>
    <w:rsid w:val="00B620B8"/>
    <w:rsid w:val="00B63CB4"/>
    <w:rsid w:val="00B64EEE"/>
    <w:rsid w:val="00B656D7"/>
    <w:rsid w:val="00B663E6"/>
    <w:rsid w:val="00B720E4"/>
    <w:rsid w:val="00B732BC"/>
    <w:rsid w:val="00B766DE"/>
    <w:rsid w:val="00B81C47"/>
    <w:rsid w:val="00B81C8E"/>
    <w:rsid w:val="00B844E4"/>
    <w:rsid w:val="00B943FE"/>
    <w:rsid w:val="00B94473"/>
    <w:rsid w:val="00B959DB"/>
    <w:rsid w:val="00BA0170"/>
    <w:rsid w:val="00BA05F3"/>
    <w:rsid w:val="00BA10C4"/>
    <w:rsid w:val="00BA41BD"/>
    <w:rsid w:val="00BB2306"/>
    <w:rsid w:val="00BB4D27"/>
    <w:rsid w:val="00BB5FD0"/>
    <w:rsid w:val="00BC38EA"/>
    <w:rsid w:val="00BC5BD1"/>
    <w:rsid w:val="00BC6D71"/>
    <w:rsid w:val="00BD12C8"/>
    <w:rsid w:val="00BD1739"/>
    <w:rsid w:val="00BD34C9"/>
    <w:rsid w:val="00BD40CC"/>
    <w:rsid w:val="00BD4D55"/>
    <w:rsid w:val="00BD69BF"/>
    <w:rsid w:val="00BE1114"/>
    <w:rsid w:val="00BE6269"/>
    <w:rsid w:val="00BE7F7E"/>
    <w:rsid w:val="00BF2472"/>
    <w:rsid w:val="00BF4C0A"/>
    <w:rsid w:val="00BF557F"/>
    <w:rsid w:val="00C00BE9"/>
    <w:rsid w:val="00C01815"/>
    <w:rsid w:val="00C018F5"/>
    <w:rsid w:val="00C02999"/>
    <w:rsid w:val="00C036BC"/>
    <w:rsid w:val="00C03B91"/>
    <w:rsid w:val="00C04E99"/>
    <w:rsid w:val="00C06BDC"/>
    <w:rsid w:val="00C06F4D"/>
    <w:rsid w:val="00C10B97"/>
    <w:rsid w:val="00C13256"/>
    <w:rsid w:val="00C13739"/>
    <w:rsid w:val="00C16B66"/>
    <w:rsid w:val="00C20448"/>
    <w:rsid w:val="00C2386E"/>
    <w:rsid w:val="00C244FC"/>
    <w:rsid w:val="00C258B0"/>
    <w:rsid w:val="00C31AA4"/>
    <w:rsid w:val="00C339A2"/>
    <w:rsid w:val="00C3453F"/>
    <w:rsid w:val="00C3605C"/>
    <w:rsid w:val="00C420A4"/>
    <w:rsid w:val="00C44526"/>
    <w:rsid w:val="00C45FDD"/>
    <w:rsid w:val="00C4615F"/>
    <w:rsid w:val="00C462B8"/>
    <w:rsid w:val="00C47AB7"/>
    <w:rsid w:val="00C54AEC"/>
    <w:rsid w:val="00C56D1B"/>
    <w:rsid w:val="00C629A7"/>
    <w:rsid w:val="00C6304B"/>
    <w:rsid w:val="00C67972"/>
    <w:rsid w:val="00C775CE"/>
    <w:rsid w:val="00C80FFE"/>
    <w:rsid w:val="00C811FC"/>
    <w:rsid w:val="00C814AE"/>
    <w:rsid w:val="00C841E7"/>
    <w:rsid w:val="00C8606B"/>
    <w:rsid w:val="00C87805"/>
    <w:rsid w:val="00CA1EE3"/>
    <w:rsid w:val="00CA2D98"/>
    <w:rsid w:val="00CA45DC"/>
    <w:rsid w:val="00CA517D"/>
    <w:rsid w:val="00CA6FE0"/>
    <w:rsid w:val="00CB3EAA"/>
    <w:rsid w:val="00CC4D5C"/>
    <w:rsid w:val="00CC65DB"/>
    <w:rsid w:val="00CC6C7B"/>
    <w:rsid w:val="00CC7203"/>
    <w:rsid w:val="00CC7B35"/>
    <w:rsid w:val="00CD3571"/>
    <w:rsid w:val="00CD6AAD"/>
    <w:rsid w:val="00CE4200"/>
    <w:rsid w:val="00CE6CE1"/>
    <w:rsid w:val="00CF1572"/>
    <w:rsid w:val="00CF2361"/>
    <w:rsid w:val="00CF66DB"/>
    <w:rsid w:val="00D007A4"/>
    <w:rsid w:val="00D00987"/>
    <w:rsid w:val="00D01743"/>
    <w:rsid w:val="00D02A8A"/>
    <w:rsid w:val="00D06590"/>
    <w:rsid w:val="00D1263D"/>
    <w:rsid w:val="00D12F66"/>
    <w:rsid w:val="00D16A3C"/>
    <w:rsid w:val="00D20BD5"/>
    <w:rsid w:val="00D24E7C"/>
    <w:rsid w:val="00D32A80"/>
    <w:rsid w:val="00D419EE"/>
    <w:rsid w:val="00D4226D"/>
    <w:rsid w:val="00D43E46"/>
    <w:rsid w:val="00D54356"/>
    <w:rsid w:val="00D54C50"/>
    <w:rsid w:val="00D60100"/>
    <w:rsid w:val="00D601C1"/>
    <w:rsid w:val="00D60E49"/>
    <w:rsid w:val="00D62B09"/>
    <w:rsid w:val="00D63BBA"/>
    <w:rsid w:val="00D65310"/>
    <w:rsid w:val="00D65395"/>
    <w:rsid w:val="00D72FC1"/>
    <w:rsid w:val="00D73D3E"/>
    <w:rsid w:val="00D82CA7"/>
    <w:rsid w:val="00D83597"/>
    <w:rsid w:val="00D83E2E"/>
    <w:rsid w:val="00D84D13"/>
    <w:rsid w:val="00D8599F"/>
    <w:rsid w:val="00D920DD"/>
    <w:rsid w:val="00D97FAD"/>
    <w:rsid w:val="00DA0245"/>
    <w:rsid w:val="00DA2BF3"/>
    <w:rsid w:val="00DA462A"/>
    <w:rsid w:val="00DB246C"/>
    <w:rsid w:val="00DB3FD9"/>
    <w:rsid w:val="00DB4012"/>
    <w:rsid w:val="00DB534D"/>
    <w:rsid w:val="00DB7DE1"/>
    <w:rsid w:val="00DC31A5"/>
    <w:rsid w:val="00DC3B6E"/>
    <w:rsid w:val="00DC7D3E"/>
    <w:rsid w:val="00DD21FF"/>
    <w:rsid w:val="00DD2CB3"/>
    <w:rsid w:val="00DD5423"/>
    <w:rsid w:val="00DD5E36"/>
    <w:rsid w:val="00DD77F2"/>
    <w:rsid w:val="00DE2467"/>
    <w:rsid w:val="00DE2EB9"/>
    <w:rsid w:val="00DE3EEE"/>
    <w:rsid w:val="00DE42B2"/>
    <w:rsid w:val="00DE6803"/>
    <w:rsid w:val="00DE7CC6"/>
    <w:rsid w:val="00DF09B0"/>
    <w:rsid w:val="00DF41F2"/>
    <w:rsid w:val="00DF6B77"/>
    <w:rsid w:val="00E015F9"/>
    <w:rsid w:val="00E0440A"/>
    <w:rsid w:val="00E04B1D"/>
    <w:rsid w:val="00E06575"/>
    <w:rsid w:val="00E06579"/>
    <w:rsid w:val="00E070F7"/>
    <w:rsid w:val="00E11BF3"/>
    <w:rsid w:val="00E1319D"/>
    <w:rsid w:val="00E1580A"/>
    <w:rsid w:val="00E17A69"/>
    <w:rsid w:val="00E22673"/>
    <w:rsid w:val="00E36CF3"/>
    <w:rsid w:val="00E4024E"/>
    <w:rsid w:val="00E40BF4"/>
    <w:rsid w:val="00E42F79"/>
    <w:rsid w:val="00E536DC"/>
    <w:rsid w:val="00E57196"/>
    <w:rsid w:val="00E60C94"/>
    <w:rsid w:val="00E6355C"/>
    <w:rsid w:val="00E63BBF"/>
    <w:rsid w:val="00E65075"/>
    <w:rsid w:val="00E6620F"/>
    <w:rsid w:val="00E70A44"/>
    <w:rsid w:val="00E71555"/>
    <w:rsid w:val="00E75D53"/>
    <w:rsid w:val="00E80401"/>
    <w:rsid w:val="00E836DD"/>
    <w:rsid w:val="00E84F44"/>
    <w:rsid w:val="00E85170"/>
    <w:rsid w:val="00E86E92"/>
    <w:rsid w:val="00E87DC7"/>
    <w:rsid w:val="00E91264"/>
    <w:rsid w:val="00E92362"/>
    <w:rsid w:val="00E939F9"/>
    <w:rsid w:val="00E94F19"/>
    <w:rsid w:val="00EA0B49"/>
    <w:rsid w:val="00EA7B7E"/>
    <w:rsid w:val="00EB00AC"/>
    <w:rsid w:val="00EC0D85"/>
    <w:rsid w:val="00EC36E6"/>
    <w:rsid w:val="00EC6438"/>
    <w:rsid w:val="00ED2F20"/>
    <w:rsid w:val="00ED3C01"/>
    <w:rsid w:val="00ED5721"/>
    <w:rsid w:val="00ED6018"/>
    <w:rsid w:val="00ED7D78"/>
    <w:rsid w:val="00EE16E5"/>
    <w:rsid w:val="00EF2E6D"/>
    <w:rsid w:val="00EF2F9E"/>
    <w:rsid w:val="00EF53A5"/>
    <w:rsid w:val="00F026AB"/>
    <w:rsid w:val="00F03292"/>
    <w:rsid w:val="00F03FF0"/>
    <w:rsid w:val="00F07FCB"/>
    <w:rsid w:val="00F116EB"/>
    <w:rsid w:val="00F14DDB"/>
    <w:rsid w:val="00F153B7"/>
    <w:rsid w:val="00F20F73"/>
    <w:rsid w:val="00F223A6"/>
    <w:rsid w:val="00F240D9"/>
    <w:rsid w:val="00F2429D"/>
    <w:rsid w:val="00F25118"/>
    <w:rsid w:val="00F25DB4"/>
    <w:rsid w:val="00F25FBF"/>
    <w:rsid w:val="00F348E7"/>
    <w:rsid w:val="00F34E2D"/>
    <w:rsid w:val="00F405C7"/>
    <w:rsid w:val="00F408ED"/>
    <w:rsid w:val="00F412D6"/>
    <w:rsid w:val="00F4788D"/>
    <w:rsid w:val="00F5050C"/>
    <w:rsid w:val="00F54850"/>
    <w:rsid w:val="00F5709E"/>
    <w:rsid w:val="00F64DDB"/>
    <w:rsid w:val="00F65213"/>
    <w:rsid w:val="00F67E7D"/>
    <w:rsid w:val="00F71E82"/>
    <w:rsid w:val="00F75032"/>
    <w:rsid w:val="00F76253"/>
    <w:rsid w:val="00F764AD"/>
    <w:rsid w:val="00F76D6F"/>
    <w:rsid w:val="00F775C0"/>
    <w:rsid w:val="00F85724"/>
    <w:rsid w:val="00F857A4"/>
    <w:rsid w:val="00F8614B"/>
    <w:rsid w:val="00F9106D"/>
    <w:rsid w:val="00F92DCE"/>
    <w:rsid w:val="00F94B16"/>
    <w:rsid w:val="00F95C41"/>
    <w:rsid w:val="00F96D89"/>
    <w:rsid w:val="00F97319"/>
    <w:rsid w:val="00FA0C19"/>
    <w:rsid w:val="00FA429E"/>
    <w:rsid w:val="00FA58D3"/>
    <w:rsid w:val="00FB0B6C"/>
    <w:rsid w:val="00FB1F18"/>
    <w:rsid w:val="00FB4AC0"/>
    <w:rsid w:val="00FC09C8"/>
    <w:rsid w:val="00FC68D2"/>
    <w:rsid w:val="00FD0AAA"/>
    <w:rsid w:val="00FD552F"/>
    <w:rsid w:val="00FD7127"/>
    <w:rsid w:val="00FE3238"/>
    <w:rsid w:val="00FF0824"/>
    <w:rsid w:val="00FF4597"/>
    <w:rsid w:val="00FF51FA"/>
    <w:rsid w:val="00FF5D90"/>
    <w:rsid w:val="00FF5F75"/>
    <w:rsid w:val="081CC5DB"/>
    <w:rsid w:val="0AA36479"/>
    <w:rsid w:val="0B22CF78"/>
    <w:rsid w:val="0C95A379"/>
    <w:rsid w:val="0D906173"/>
    <w:rsid w:val="0E5A703A"/>
    <w:rsid w:val="0F6CEA35"/>
    <w:rsid w:val="0FF6409B"/>
    <w:rsid w:val="10F125D0"/>
    <w:rsid w:val="132C7584"/>
    <w:rsid w:val="2EC9D6C3"/>
    <w:rsid w:val="320F3E27"/>
    <w:rsid w:val="37063190"/>
    <w:rsid w:val="390ED2FF"/>
    <w:rsid w:val="3EB64063"/>
    <w:rsid w:val="422DAE10"/>
    <w:rsid w:val="4461E49F"/>
    <w:rsid w:val="4B2FEC92"/>
    <w:rsid w:val="4DC76663"/>
    <w:rsid w:val="4EDD4327"/>
    <w:rsid w:val="598DADF4"/>
    <w:rsid w:val="5BC1E483"/>
    <w:rsid w:val="609555A6"/>
    <w:rsid w:val="60B0B8BD"/>
    <w:rsid w:val="6C012812"/>
    <w:rsid w:val="6EBC9141"/>
    <w:rsid w:val="780CEA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2639925B"/>
  <w15:chartTrackingRefBased/>
  <w15:docId w15:val="{24CD4B45-5D05-476F-9A51-8E61126D7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642"/>
  </w:style>
  <w:style w:type="paragraph" w:styleId="Heading1">
    <w:name w:val="heading 1"/>
    <w:basedOn w:val="Normal"/>
    <w:next w:val="Normal"/>
    <w:link w:val="Heading1Char"/>
    <w:uiPriority w:val="9"/>
    <w:qFormat/>
    <w:rsid w:val="00623836"/>
    <w:pPr>
      <w:keepNext/>
      <w:keepLines/>
      <w:spacing w:before="360" w:after="40" w:line="240" w:lineRule="auto"/>
      <w:outlineLvl w:val="0"/>
    </w:pPr>
    <w:rPr>
      <w:rFonts w:ascii="Verdana" w:eastAsiaTheme="majorEastAsia" w:hAnsi="Verdana" w:cstheme="majorBidi"/>
      <w:color w:val="00B050"/>
      <w:sz w:val="40"/>
      <w:szCs w:val="40"/>
    </w:rPr>
  </w:style>
  <w:style w:type="paragraph" w:styleId="Heading2">
    <w:name w:val="heading 2"/>
    <w:basedOn w:val="Normal"/>
    <w:next w:val="Normal"/>
    <w:link w:val="Heading2Char"/>
    <w:uiPriority w:val="9"/>
    <w:unhideWhenUsed/>
    <w:qFormat/>
    <w:rsid w:val="00257A61"/>
    <w:pPr>
      <w:keepNext/>
      <w:keepLines/>
      <w:spacing w:before="80" w:after="0" w:line="240" w:lineRule="auto"/>
      <w:outlineLvl w:val="1"/>
    </w:pPr>
    <w:rPr>
      <w:rFonts w:ascii="Verdana" w:eastAsiaTheme="majorEastAsia" w:hAnsi="Verdana" w:cstheme="majorBidi"/>
      <w:b/>
      <w:color w:val="002060"/>
      <w:sz w:val="22"/>
      <w:szCs w:val="28"/>
    </w:rPr>
  </w:style>
  <w:style w:type="paragraph" w:styleId="Heading3">
    <w:name w:val="heading 3"/>
    <w:basedOn w:val="Normal"/>
    <w:next w:val="Normal"/>
    <w:link w:val="Heading3Char"/>
    <w:uiPriority w:val="9"/>
    <w:unhideWhenUsed/>
    <w:qFormat/>
    <w:rsid w:val="00263642"/>
    <w:pPr>
      <w:keepNext/>
      <w:keepLines/>
      <w:spacing w:before="80" w:after="0" w:line="240" w:lineRule="auto"/>
      <w:outlineLvl w:val="2"/>
    </w:pPr>
    <w:rPr>
      <w:rFonts w:asciiTheme="majorHAnsi" w:eastAsiaTheme="majorEastAsia" w:hAnsiTheme="majorHAnsi" w:cstheme="majorBidi"/>
      <w:color w:val="77697A" w:themeColor="accent6" w:themeShade="BF"/>
      <w:sz w:val="24"/>
      <w:szCs w:val="24"/>
    </w:rPr>
  </w:style>
  <w:style w:type="paragraph" w:styleId="Heading4">
    <w:name w:val="heading 4"/>
    <w:basedOn w:val="Normal"/>
    <w:next w:val="Normal"/>
    <w:link w:val="Heading4Char"/>
    <w:uiPriority w:val="9"/>
    <w:unhideWhenUsed/>
    <w:qFormat/>
    <w:rsid w:val="00263642"/>
    <w:pPr>
      <w:keepNext/>
      <w:keepLines/>
      <w:spacing w:before="80" w:after="0"/>
      <w:outlineLvl w:val="3"/>
    </w:pPr>
    <w:rPr>
      <w:rFonts w:asciiTheme="majorHAnsi" w:eastAsiaTheme="majorEastAsia" w:hAnsiTheme="majorHAnsi" w:cstheme="majorBidi"/>
      <w:color w:val="9D90A0" w:themeColor="accent6"/>
      <w:sz w:val="22"/>
      <w:szCs w:val="22"/>
    </w:rPr>
  </w:style>
  <w:style w:type="paragraph" w:styleId="Heading5">
    <w:name w:val="heading 5"/>
    <w:basedOn w:val="Normal"/>
    <w:next w:val="Normal"/>
    <w:link w:val="Heading5Char"/>
    <w:uiPriority w:val="9"/>
    <w:unhideWhenUsed/>
    <w:qFormat/>
    <w:rsid w:val="00263642"/>
    <w:pPr>
      <w:keepNext/>
      <w:keepLines/>
      <w:spacing w:before="40" w:after="0"/>
      <w:outlineLvl w:val="4"/>
    </w:pPr>
    <w:rPr>
      <w:rFonts w:asciiTheme="majorHAnsi" w:eastAsiaTheme="majorEastAsia" w:hAnsiTheme="majorHAnsi" w:cstheme="majorBidi"/>
      <w:i/>
      <w:iCs/>
      <w:color w:val="9D90A0" w:themeColor="accent6"/>
      <w:sz w:val="22"/>
      <w:szCs w:val="22"/>
    </w:rPr>
  </w:style>
  <w:style w:type="paragraph" w:styleId="Heading6">
    <w:name w:val="heading 6"/>
    <w:basedOn w:val="Normal"/>
    <w:next w:val="Normal"/>
    <w:link w:val="Heading6Char"/>
    <w:uiPriority w:val="9"/>
    <w:unhideWhenUsed/>
    <w:qFormat/>
    <w:rsid w:val="00263642"/>
    <w:pPr>
      <w:keepNext/>
      <w:keepLines/>
      <w:spacing w:before="40" w:after="0"/>
      <w:outlineLvl w:val="5"/>
    </w:pPr>
    <w:rPr>
      <w:rFonts w:asciiTheme="majorHAnsi" w:eastAsiaTheme="majorEastAsia" w:hAnsiTheme="majorHAnsi" w:cstheme="majorBidi"/>
      <w:color w:val="9D90A0" w:themeColor="accent6"/>
    </w:rPr>
  </w:style>
  <w:style w:type="paragraph" w:styleId="Heading7">
    <w:name w:val="heading 7"/>
    <w:basedOn w:val="Normal"/>
    <w:next w:val="Normal"/>
    <w:link w:val="Heading7Char"/>
    <w:uiPriority w:val="9"/>
    <w:unhideWhenUsed/>
    <w:qFormat/>
    <w:rsid w:val="00263642"/>
    <w:pPr>
      <w:keepNext/>
      <w:keepLines/>
      <w:spacing w:before="40" w:after="0"/>
      <w:outlineLvl w:val="6"/>
    </w:pPr>
    <w:rPr>
      <w:rFonts w:asciiTheme="majorHAnsi" w:eastAsiaTheme="majorEastAsia" w:hAnsiTheme="majorHAnsi" w:cstheme="majorBidi"/>
      <w:b/>
      <w:bCs/>
      <w:color w:val="9D90A0" w:themeColor="accent6"/>
    </w:rPr>
  </w:style>
  <w:style w:type="paragraph" w:styleId="Heading8">
    <w:name w:val="heading 8"/>
    <w:basedOn w:val="Normal"/>
    <w:next w:val="Normal"/>
    <w:link w:val="Heading8Char"/>
    <w:uiPriority w:val="9"/>
    <w:unhideWhenUsed/>
    <w:qFormat/>
    <w:rsid w:val="00263642"/>
    <w:pPr>
      <w:keepNext/>
      <w:keepLines/>
      <w:spacing w:before="40" w:after="0"/>
      <w:outlineLvl w:val="7"/>
    </w:pPr>
    <w:rPr>
      <w:rFonts w:asciiTheme="majorHAnsi" w:eastAsiaTheme="majorEastAsia" w:hAnsiTheme="majorHAnsi" w:cstheme="majorBidi"/>
      <w:b/>
      <w:bCs/>
      <w:i/>
      <w:iCs/>
      <w:color w:val="9D90A0" w:themeColor="accent6"/>
      <w:sz w:val="20"/>
      <w:szCs w:val="20"/>
    </w:rPr>
  </w:style>
  <w:style w:type="paragraph" w:styleId="Heading9">
    <w:name w:val="heading 9"/>
    <w:basedOn w:val="Normal"/>
    <w:next w:val="Normal"/>
    <w:link w:val="Heading9Char"/>
    <w:uiPriority w:val="9"/>
    <w:semiHidden/>
    <w:unhideWhenUsed/>
    <w:qFormat/>
    <w:rsid w:val="00263642"/>
    <w:pPr>
      <w:keepNext/>
      <w:keepLines/>
      <w:spacing w:before="40" w:after="0"/>
      <w:outlineLvl w:val="8"/>
    </w:pPr>
    <w:rPr>
      <w:rFonts w:asciiTheme="majorHAnsi" w:eastAsiaTheme="majorEastAsia" w:hAnsiTheme="majorHAnsi" w:cstheme="majorBidi"/>
      <w:i/>
      <w:iCs/>
      <w:color w:val="9D90A0"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4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23A6"/>
    <w:pPr>
      <w:ind w:left="720"/>
      <w:contextualSpacing/>
    </w:pPr>
  </w:style>
  <w:style w:type="table" w:customStyle="1" w:styleId="TableGrid1">
    <w:name w:val="Table Grid1"/>
    <w:basedOn w:val="TableNormal"/>
    <w:next w:val="TableGrid"/>
    <w:rsid w:val="00F223A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3836"/>
    <w:rPr>
      <w:rFonts w:ascii="Verdana" w:eastAsiaTheme="majorEastAsia" w:hAnsi="Verdana" w:cstheme="majorBidi"/>
      <w:color w:val="00B050"/>
      <w:sz w:val="40"/>
      <w:szCs w:val="40"/>
    </w:rPr>
  </w:style>
  <w:style w:type="character" w:customStyle="1" w:styleId="Heading2Char">
    <w:name w:val="Heading 2 Char"/>
    <w:basedOn w:val="DefaultParagraphFont"/>
    <w:link w:val="Heading2"/>
    <w:uiPriority w:val="9"/>
    <w:rsid w:val="00257A61"/>
    <w:rPr>
      <w:rFonts w:ascii="Verdana" w:eastAsiaTheme="majorEastAsia" w:hAnsi="Verdana" w:cstheme="majorBidi"/>
      <w:b/>
      <w:color w:val="002060"/>
      <w:sz w:val="22"/>
      <w:szCs w:val="28"/>
    </w:rPr>
  </w:style>
  <w:style w:type="character" w:customStyle="1" w:styleId="Heading3Char">
    <w:name w:val="Heading 3 Char"/>
    <w:basedOn w:val="DefaultParagraphFont"/>
    <w:link w:val="Heading3"/>
    <w:uiPriority w:val="9"/>
    <w:rsid w:val="00263642"/>
    <w:rPr>
      <w:rFonts w:asciiTheme="majorHAnsi" w:eastAsiaTheme="majorEastAsia" w:hAnsiTheme="majorHAnsi" w:cstheme="majorBidi"/>
      <w:color w:val="77697A" w:themeColor="accent6" w:themeShade="BF"/>
      <w:sz w:val="24"/>
      <w:szCs w:val="24"/>
    </w:rPr>
  </w:style>
  <w:style w:type="character" w:customStyle="1" w:styleId="Heading4Char">
    <w:name w:val="Heading 4 Char"/>
    <w:basedOn w:val="DefaultParagraphFont"/>
    <w:link w:val="Heading4"/>
    <w:uiPriority w:val="9"/>
    <w:rsid w:val="00263642"/>
    <w:rPr>
      <w:rFonts w:asciiTheme="majorHAnsi" w:eastAsiaTheme="majorEastAsia" w:hAnsiTheme="majorHAnsi" w:cstheme="majorBidi"/>
      <w:color w:val="9D90A0" w:themeColor="accent6"/>
      <w:sz w:val="22"/>
      <w:szCs w:val="22"/>
    </w:rPr>
  </w:style>
  <w:style w:type="character" w:customStyle="1" w:styleId="Heading5Char">
    <w:name w:val="Heading 5 Char"/>
    <w:basedOn w:val="DefaultParagraphFont"/>
    <w:link w:val="Heading5"/>
    <w:uiPriority w:val="9"/>
    <w:rsid w:val="00263642"/>
    <w:rPr>
      <w:rFonts w:asciiTheme="majorHAnsi" w:eastAsiaTheme="majorEastAsia" w:hAnsiTheme="majorHAnsi" w:cstheme="majorBidi"/>
      <w:i/>
      <w:iCs/>
      <w:color w:val="9D90A0" w:themeColor="accent6"/>
      <w:sz w:val="22"/>
      <w:szCs w:val="22"/>
    </w:rPr>
  </w:style>
  <w:style w:type="character" w:customStyle="1" w:styleId="Heading6Char">
    <w:name w:val="Heading 6 Char"/>
    <w:basedOn w:val="DefaultParagraphFont"/>
    <w:link w:val="Heading6"/>
    <w:uiPriority w:val="9"/>
    <w:rsid w:val="00263642"/>
    <w:rPr>
      <w:rFonts w:asciiTheme="majorHAnsi" w:eastAsiaTheme="majorEastAsia" w:hAnsiTheme="majorHAnsi" w:cstheme="majorBidi"/>
      <w:color w:val="9D90A0" w:themeColor="accent6"/>
    </w:rPr>
  </w:style>
  <w:style w:type="character" w:customStyle="1" w:styleId="Heading7Char">
    <w:name w:val="Heading 7 Char"/>
    <w:basedOn w:val="DefaultParagraphFont"/>
    <w:link w:val="Heading7"/>
    <w:uiPriority w:val="9"/>
    <w:rsid w:val="00263642"/>
    <w:rPr>
      <w:rFonts w:asciiTheme="majorHAnsi" w:eastAsiaTheme="majorEastAsia" w:hAnsiTheme="majorHAnsi" w:cstheme="majorBidi"/>
      <w:b/>
      <w:bCs/>
      <w:color w:val="9D90A0" w:themeColor="accent6"/>
    </w:rPr>
  </w:style>
  <w:style w:type="character" w:customStyle="1" w:styleId="Heading8Char">
    <w:name w:val="Heading 8 Char"/>
    <w:basedOn w:val="DefaultParagraphFont"/>
    <w:link w:val="Heading8"/>
    <w:uiPriority w:val="9"/>
    <w:rsid w:val="00263642"/>
    <w:rPr>
      <w:rFonts w:asciiTheme="majorHAnsi" w:eastAsiaTheme="majorEastAsia" w:hAnsiTheme="majorHAnsi" w:cstheme="majorBidi"/>
      <w:b/>
      <w:bCs/>
      <w:i/>
      <w:iCs/>
      <w:color w:val="9D90A0" w:themeColor="accent6"/>
      <w:sz w:val="20"/>
      <w:szCs w:val="20"/>
    </w:rPr>
  </w:style>
  <w:style w:type="numbering" w:customStyle="1" w:styleId="NoList1">
    <w:name w:val="No List1"/>
    <w:next w:val="NoList"/>
    <w:uiPriority w:val="99"/>
    <w:semiHidden/>
    <w:unhideWhenUsed/>
    <w:rsid w:val="00C258B0"/>
  </w:style>
  <w:style w:type="paragraph" w:styleId="BodyText">
    <w:name w:val="Body Text"/>
    <w:basedOn w:val="Normal"/>
    <w:link w:val="BodyTextChar"/>
    <w:rsid w:val="00C258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jc w:val="center"/>
    </w:pPr>
    <w:rPr>
      <w:rFonts w:ascii="Arial" w:eastAsia="Times New Roman" w:hAnsi="Arial" w:cs="Times New Roman"/>
      <w:b/>
      <w:sz w:val="60"/>
      <w:szCs w:val="20"/>
      <w:lang w:eastAsia="en-GB"/>
    </w:rPr>
  </w:style>
  <w:style w:type="character" w:customStyle="1" w:styleId="BodyTextChar">
    <w:name w:val="Body Text Char"/>
    <w:basedOn w:val="DefaultParagraphFont"/>
    <w:link w:val="BodyText"/>
    <w:rsid w:val="00C258B0"/>
    <w:rPr>
      <w:rFonts w:ascii="Arial" w:eastAsia="Times New Roman" w:hAnsi="Arial" w:cs="Times New Roman"/>
      <w:b/>
      <w:sz w:val="60"/>
      <w:szCs w:val="20"/>
      <w:lang w:eastAsia="en-GB"/>
    </w:rPr>
  </w:style>
  <w:style w:type="paragraph" w:styleId="Title">
    <w:name w:val="Title"/>
    <w:basedOn w:val="Normal"/>
    <w:next w:val="Normal"/>
    <w:link w:val="TitleChar"/>
    <w:uiPriority w:val="10"/>
    <w:qFormat/>
    <w:rsid w:val="0026364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63642"/>
    <w:rPr>
      <w:rFonts w:asciiTheme="majorHAnsi" w:eastAsiaTheme="majorEastAsia" w:hAnsiTheme="majorHAnsi" w:cstheme="majorBidi"/>
      <w:color w:val="262626" w:themeColor="text1" w:themeTint="D9"/>
      <w:spacing w:val="-15"/>
      <w:sz w:val="96"/>
      <w:szCs w:val="96"/>
    </w:rPr>
  </w:style>
  <w:style w:type="paragraph" w:styleId="BodyText3">
    <w:name w:val="Body Text 3"/>
    <w:basedOn w:val="Normal"/>
    <w:link w:val="BodyText3Char"/>
    <w:rsid w:val="00C258B0"/>
    <w:pPr>
      <w:spacing w:after="0" w:line="240" w:lineRule="auto"/>
    </w:pPr>
    <w:rPr>
      <w:rFonts w:ascii="Arial" w:eastAsia="Times New Roman" w:hAnsi="Arial" w:cs="Times New Roman"/>
      <w:sz w:val="28"/>
      <w:szCs w:val="20"/>
      <w:lang w:eastAsia="en-GB"/>
    </w:rPr>
  </w:style>
  <w:style w:type="character" w:customStyle="1" w:styleId="BodyText3Char">
    <w:name w:val="Body Text 3 Char"/>
    <w:basedOn w:val="DefaultParagraphFont"/>
    <w:link w:val="BodyText3"/>
    <w:rsid w:val="00C258B0"/>
    <w:rPr>
      <w:rFonts w:ascii="Arial" w:eastAsia="Times New Roman" w:hAnsi="Arial" w:cs="Times New Roman"/>
      <w:sz w:val="28"/>
      <w:szCs w:val="20"/>
      <w:lang w:eastAsia="en-GB"/>
    </w:rPr>
  </w:style>
  <w:style w:type="paragraph" w:styleId="BodyText2">
    <w:name w:val="Body Text 2"/>
    <w:basedOn w:val="Normal"/>
    <w:link w:val="BodyText2Char"/>
    <w:rsid w:val="00C258B0"/>
    <w:pPr>
      <w:spacing w:after="0" w:line="240" w:lineRule="auto"/>
    </w:pPr>
    <w:rPr>
      <w:rFonts w:ascii="Comic Sans MS" w:eastAsia="Times New Roman" w:hAnsi="Comic Sans MS" w:cs="Times New Roman"/>
      <w:b/>
      <w:sz w:val="24"/>
      <w:szCs w:val="20"/>
      <w:lang w:eastAsia="en-GB"/>
    </w:rPr>
  </w:style>
  <w:style w:type="character" w:customStyle="1" w:styleId="BodyText2Char">
    <w:name w:val="Body Text 2 Char"/>
    <w:basedOn w:val="DefaultParagraphFont"/>
    <w:link w:val="BodyText2"/>
    <w:rsid w:val="00C258B0"/>
    <w:rPr>
      <w:rFonts w:ascii="Comic Sans MS" w:eastAsia="Times New Roman" w:hAnsi="Comic Sans MS" w:cs="Times New Roman"/>
      <w:b/>
      <w:sz w:val="24"/>
      <w:szCs w:val="20"/>
      <w:lang w:eastAsia="en-GB"/>
    </w:rPr>
  </w:style>
  <w:style w:type="paragraph" w:styleId="Header">
    <w:name w:val="header"/>
    <w:basedOn w:val="Normal"/>
    <w:link w:val="HeaderChar"/>
    <w:rsid w:val="00C258B0"/>
    <w:pPr>
      <w:tabs>
        <w:tab w:val="center" w:pos="4153"/>
        <w:tab w:val="right" w:pos="8306"/>
      </w:tabs>
      <w:spacing w:after="0" w:line="240" w:lineRule="auto"/>
    </w:pPr>
    <w:rPr>
      <w:rFonts w:ascii="Times New Roman" w:eastAsia="Times New Roman" w:hAnsi="Times New Roman" w:cs="Times New Roman"/>
      <w:sz w:val="20"/>
      <w:szCs w:val="20"/>
      <w:lang w:eastAsia="en-GB"/>
    </w:rPr>
  </w:style>
  <w:style w:type="character" w:customStyle="1" w:styleId="HeaderChar">
    <w:name w:val="Header Char"/>
    <w:basedOn w:val="DefaultParagraphFont"/>
    <w:link w:val="Header"/>
    <w:rsid w:val="00C258B0"/>
    <w:rPr>
      <w:rFonts w:ascii="Times New Roman" w:eastAsia="Times New Roman" w:hAnsi="Times New Roman" w:cs="Times New Roman"/>
      <w:sz w:val="20"/>
      <w:szCs w:val="20"/>
      <w:lang w:eastAsia="en-GB"/>
    </w:rPr>
  </w:style>
  <w:style w:type="paragraph" w:styleId="Footer">
    <w:name w:val="footer"/>
    <w:basedOn w:val="Normal"/>
    <w:link w:val="FooterChar"/>
    <w:uiPriority w:val="99"/>
    <w:rsid w:val="00C258B0"/>
    <w:pPr>
      <w:tabs>
        <w:tab w:val="center" w:pos="4153"/>
        <w:tab w:val="right" w:pos="8306"/>
      </w:tabs>
      <w:spacing w:after="0" w:line="240" w:lineRule="auto"/>
    </w:pPr>
    <w:rPr>
      <w:rFonts w:ascii="Times New Roman" w:eastAsia="Times New Roman" w:hAnsi="Times New Roman" w:cs="Times New Roman"/>
      <w:sz w:val="20"/>
      <w:szCs w:val="20"/>
      <w:lang w:eastAsia="en-GB"/>
    </w:rPr>
  </w:style>
  <w:style w:type="character" w:customStyle="1" w:styleId="FooterChar">
    <w:name w:val="Footer Char"/>
    <w:basedOn w:val="DefaultParagraphFont"/>
    <w:link w:val="Footer"/>
    <w:uiPriority w:val="99"/>
    <w:rsid w:val="00C258B0"/>
    <w:rPr>
      <w:rFonts w:ascii="Times New Roman" w:eastAsia="Times New Roman" w:hAnsi="Times New Roman" w:cs="Times New Roman"/>
      <w:sz w:val="20"/>
      <w:szCs w:val="20"/>
      <w:lang w:eastAsia="en-GB"/>
    </w:rPr>
  </w:style>
  <w:style w:type="character" w:styleId="PageNumber">
    <w:name w:val="page number"/>
    <w:basedOn w:val="DefaultParagraphFont"/>
    <w:rsid w:val="00C258B0"/>
  </w:style>
  <w:style w:type="character" w:styleId="Hyperlink">
    <w:name w:val="Hyperlink"/>
    <w:uiPriority w:val="99"/>
    <w:rsid w:val="00C258B0"/>
    <w:rPr>
      <w:color w:val="0000FF"/>
      <w:u w:val="single"/>
    </w:rPr>
  </w:style>
  <w:style w:type="table" w:customStyle="1" w:styleId="TableGrid2">
    <w:name w:val="Table Grid2"/>
    <w:basedOn w:val="TableNormal"/>
    <w:next w:val="TableGrid"/>
    <w:rsid w:val="00C258B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Contacts">
    <w:name w:val="Address/Contacts"/>
    <w:basedOn w:val="Normal"/>
    <w:rsid w:val="00C258B0"/>
    <w:pPr>
      <w:spacing w:after="0" w:line="240" w:lineRule="auto"/>
    </w:pPr>
    <w:rPr>
      <w:rFonts w:ascii="Arial" w:eastAsia="Times New Roman" w:hAnsi="Arial" w:cs="Times New Roman"/>
      <w:sz w:val="20"/>
      <w:szCs w:val="24"/>
    </w:rPr>
  </w:style>
  <w:style w:type="paragraph" w:customStyle="1" w:styleId="Char">
    <w:name w:val="Char"/>
    <w:basedOn w:val="Normal"/>
    <w:rsid w:val="00C258B0"/>
    <w:pPr>
      <w:spacing w:line="240" w:lineRule="exact"/>
    </w:pPr>
    <w:rPr>
      <w:rFonts w:ascii="Tahoma" w:eastAsia="Times New Roman" w:hAnsi="Tahoma" w:cs="Tahoma"/>
      <w:sz w:val="20"/>
      <w:szCs w:val="20"/>
      <w:lang w:val="en-US"/>
    </w:rPr>
  </w:style>
  <w:style w:type="paragraph" w:styleId="NormalWeb">
    <w:name w:val="Normal (Web)"/>
    <w:basedOn w:val="Normal"/>
    <w:uiPriority w:val="99"/>
    <w:rsid w:val="00C258B0"/>
    <w:pPr>
      <w:spacing w:before="100" w:beforeAutospacing="1" w:after="100" w:afterAutospacing="1" w:line="336" w:lineRule="auto"/>
    </w:pPr>
    <w:rPr>
      <w:rFonts w:ascii="Times New Roman" w:eastAsia="Times New Roman" w:hAnsi="Times New Roman" w:cs="Times New Roman"/>
      <w:sz w:val="24"/>
      <w:szCs w:val="24"/>
      <w:lang w:eastAsia="en-GB"/>
    </w:rPr>
  </w:style>
  <w:style w:type="paragraph" w:customStyle="1" w:styleId="h2mainheading">
    <w:name w:val="h2_mainheading"/>
    <w:basedOn w:val="Normal"/>
    <w:rsid w:val="00C258B0"/>
    <w:pPr>
      <w:pBdr>
        <w:bottom w:val="single" w:sz="6" w:space="0" w:color="0495DF"/>
      </w:pBdr>
      <w:spacing w:before="100" w:beforeAutospacing="1" w:after="100" w:afterAutospacing="1" w:line="336" w:lineRule="auto"/>
    </w:pPr>
    <w:rPr>
      <w:rFonts w:ascii="Times New Roman" w:eastAsia="Times New Roman" w:hAnsi="Times New Roman" w:cs="Times New Roman"/>
      <w:b/>
      <w:bCs/>
      <w:color w:val="50575B"/>
      <w:sz w:val="31"/>
      <w:szCs w:val="31"/>
      <w:lang w:eastAsia="en-GB"/>
    </w:rPr>
  </w:style>
  <w:style w:type="character" w:styleId="FollowedHyperlink">
    <w:name w:val="FollowedHyperlink"/>
    <w:rsid w:val="00C258B0"/>
    <w:rPr>
      <w:color w:val="800080"/>
      <w:u w:val="single"/>
    </w:rPr>
  </w:style>
  <w:style w:type="paragraph" w:styleId="BodyTextIndent2">
    <w:name w:val="Body Text Indent 2"/>
    <w:basedOn w:val="Normal"/>
    <w:link w:val="BodyTextIndent2Char"/>
    <w:uiPriority w:val="99"/>
    <w:semiHidden/>
    <w:unhideWhenUsed/>
    <w:rsid w:val="00C258B0"/>
    <w:pPr>
      <w:spacing w:after="120" w:line="480" w:lineRule="auto"/>
      <w:ind w:left="283"/>
    </w:pPr>
    <w:rPr>
      <w:rFonts w:ascii="Arial" w:eastAsia="Times New Roman" w:hAnsi="Arial" w:cs="Times New Roman"/>
      <w:sz w:val="24"/>
      <w:szCs w:val="20"/>
      <w:lang w:eastAsia="en-GB"/>
    </w:rPr>
  </w:style>
  <w:style w:type="character" w:customStyle="1" w:styleId="BodyTextIndent2Char">
    <w:name w:val="Body Text Indent 2 Char"/>
    <w:basedOn w:val="DefaultParagraphFont"/>
    <w:link w:val="BodyTextIndent2"/>
    <w:uiPriority w:val="99"/>
    <w:semiHidden/>
    <w:rsid w:val="00C258B0"/>
    <w:rPr>
      <w:rFonts w:ascii="Arial" w:eastAsia="Times New Roman" w:hAnsi="Arial" w:cs="Times New Roman"/>
      <w:sz w:val="24"/>
      <w:szCs w:val="20"/>
      <w:lang w:eastAsia="en-GB"/>
    </w:rPr>
  </w:style>
  <w:style w:type="paragraph" w:styleId="NoSpacing">
    <w:name w:val="No Spacing"/>
    <w:uiPriority w:val="1"/>
    <w:qFormat/>
    <w:rsid w:val="00263642"/>
    <w:pPr>
      <w:spacing w:after="0" w:line="240" w:lineRule="auto"/>
    </w:pPr>
  </w:style>
  <w:style w:type="paragraph" w:customStyle="1" w:styleId="Default">
    <w:name w:val="Default"/>
    <w:rsid w:val="00C258B0"/>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EndnoteText">
    <w:name w:val="endnote text"/>
    <w:basedOn w:val="Normal"/>
    <w:link w:val="EndnoteTextChar"/>
    <w:uiPriority w:val="99"/>
    <w:semiHidden/>
    <w:unhideWhenUsed/>
    <w:rsid w:val="00C258B0"/>
    <w:pPr>
      <w:spacing w:after="0" w:line="240" w:lineRule="auto"/>
    </w:pPr>
    <w:rPr>
      <w:rFonts w:ascii="Arial" w:eastAsia="Times New Roman" w:hAnsi="Arial" w:cs="Times New Roman"/>
      <w:sz w:val="20"/>
      <w:szCs w:val="20"/>
      <w:lang w:eastAsia="en-GB"/>
    </w:rPr>
  </w:style>
  <w:style w:type="character" w:customStyle="1" w:styleId="EndnoteTextChar">
    <w:name w:val="Endnote Text Char"/>
    <w:basedOn w:val="DefaultParagraphFont"/>
    <w:link w:val="EndnoteText"/>
    <w:uiPriority w:val="99"/>
    <w:semiHidden/>
    <w:rsid w:val="00C258B0"/>
    <w:rPr>
      <w:rFonts w:ascii="Arial" w:eastAsia="Times New Roman" w:hAnsi="Arial" w:cs="Times New Roman"/>
      <w:sz w:val="20"/>
      <w:szCs w:val="20"/>
      <w:lang w:eastAsia="en-GB"/>
    </w:rPr>
  </w:style>
  <w:style w:type="character" w:styleId="EndnoteReference">
    <w:name w:val="endnote reference"/>
    <w:uiPriority w:val="99"/>
    <w:semiHidden/>
    <w:unhideWhenUsed/>
    <w:rsid w:val="00C258B0"/>
    <w:rPr>
      <w:vertAlign w:val="superscript"/>
    </w:rPr>
  </w:style>
  <w:style w:type="paragraph" w:styleId="BalloonText">
    <w:name w:val="Balloon Text"/>
    <w:basedOn w:val="Normal"/>
    <w:link w:val="BalloonTextChar"/>
    <w:uiPriority w:val="99"/>
    <w:semiHidden/>
    <w:unhideWhenUsed/>
    <w:rsid w:val="00C258B0"/>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99"/>
    <w:semiHidden/>
    <w:rsid w:val="00C258B0"/>
    <w:rPr>
      <w:rFonts w:ascii="Tahoma" w:eastAsia="Times New Roman" w:hAnsi="Tahoma" w:cs="Tahoma"/>
      <w:sz w:val="16"/>
      <w:szCs w:val="16"/>
      <w:lang w:eastAsia="en-GB"/>
    </w:rPr>
  </w:style>
  <w:style w:type="character" w:styleId="CommentReference">
    <w:name w:val="annotation reference"/>
    <w:semiHidden/>
    <w:rsid w:val="00C258B0"/>
    <w:rPr>
      <w:sz w:val="16"/>
      <w:szCs w:val="16"/>
    </w:rPr>
  </w:style>
  <w:style w:type="paragraph" w:styleId="CommentText">
    <w:name w:val="annotation text"/>
    <w:basedOn w:val="Normal"/>
    <w:link w:val="CommentTextChar"/>
    <w:semiHidden/>
    <w:rsid w:val="00C258B0"/>
    <w:pPr>
      <w:spacing w:after="0" w:line="240" w:lineRule="auto"/>
    </w:pPr>
    <w:rPr>
      <w:rFonts w:ascii="Arial" w:eastAsia="Times New Roman" w:hAnsi="Arial" w:cs="Times New Roman"/>
      <w:sz w:val="20"/>
      <w:szCs w:val="20"/>
      <w:lang w:eastAsia="en-GB"/>
    </w:rPr>
  </w:style>
  <w:style w:type="character" w:customStyle="1" w:styleId="CommentTextChar">
    <w:name w:val="Comment Text Char"/>
    <w:basedOn w:val="DefaultParagraphFont"/>
    <w:link w:val="CommentText"/>
    <w:semiHidden/>
    <w:rsid w:val="00C258B0"/>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semiHidden/>
    <w:rsid w:val="00C258B0"/>
    <w:rPr>
      <w:b/>
      <w:bCs/>
    </w:rPr>
  </w:style>
  <w:style w:type="character" w:customStyle="1" w:styleId="CommentSubjectChar">
    <w:name w:val="Comment Subject Char"/>
    <w:basedOn w:val="CommentTextChar"/>
    <w:link w:val="CommentSubject"/>
    <w:semiHidden/>
    <w:rsid w:val="00C258B0"/>
    <w:rPr>
      <w:rFonts w:ascii="Arial" w:eastAsia="Times New Roman" w:hAnsi="Arial" w:cs="Times New Roman"/>
      <w:b/>
      <w:bCs/>
      <w:sz w:val="20"/>
      <w:szCs w:val="20"/>
      <w:lang w:eastAsia="en-GB"/>
    </w:rPr>
  </w:style>
  <w:style w:type="paragraph" w:styleId="FootnoteText">
    <w:name w:val="footnote text"/>
    <w:basedOn w:val="Normal"/>
    <w:link w:val="FootnoteTextChar"/>
    <w:uiPriority w:val="99"/>
    <w:unhideWhenUsed/>
    <w:rsid w:val="00C258B0"/>
    <w:pPr>
      <w:spacing w:after="0" w:line="240" w:lineRule="auto"/>
    </w:pPr>
    <w:rPr>
      <w:rFonts w:ascii="Arial" w:eastAsia="Times New Roman" w:hAnsi="Arial" w:cs="Times New Roman"/>
      <w:sz w:val="20"/>
      <w:szCs w:val="20"/>
      <w:lang w:eastAsia="en-GB"/>
    </w:rPr>
  </w:style>
  <w:style w:type="character" w:customStyle="1" w:styleId="FootnoteTextChar">
    <w:name w:val="Footnote Text Char"/>
    <w:basedOn w:val="DefaultParagraphFont"/>
    <w:link w:val="FootnoteText"/>
    <w:uiPriority w:val="99"/>
    <w:rsid w:val="00C258B0"/>
    <w:rPr>
      <w:rFonts w:ascii="Arial" w:eastAsia="Times New Roman" w:hAnsi="Arial" w:cs="Times New Roman"/>
      <w:sz w:val="20"/>
      <w:szCs w:val="20"/>
      <w:lang w:eastAsia="en-GB"/>
    </w:rPr>
  </w:style>
  <w:style w:type="character" w:styleId="FootnoteReference">
    <w:name w:val="footnote reference"/>
    <w:uiPriority w:val="99"/>
    <w:semiHidden/>
    <w:unhideWhenUsed/>
    <w:rsid w:val="00C258B0"/>
    <w:rPr>
      <w:vertAlign w:val="superscript"/>
    </w:rPr>
  </w:style>
  <w:style w:type="paragraph" w:styleId="Revision">
    <w:name w:val="Revision"/>
    <w:hidden/>
    <w:uiPriority w:val="99"/>
    <w:semiHidden/>
    <w:rsid w:val="00C258B0"/>
    <w:pPr>
      <w:spacing w:after="0" w:line="240" w:lineRule="auto"/>
    </w:pPr>
    <w:rPr>
      <w:rFonts w:ascii="Arial" w:eastAsia="Times New Roman" w:hAnsi="Arial" w:cs="Times New Roman"/>
      <w:sz w:val="24"/>
      <w:szCs w:val="20"/>
      <w:lang w:eastAsia="en-GB"/>
    </w:rPr>
  </w:style>
  <w:style w:type="character" w:customStyle="1" w:styleId="UnresolvedMention1">
    <w:name w:val="Unresolved Mention1"/>
    <w:basedOn w:val="DefaultParagraphFont"/>
    <w:uiPriority w:val="99"/>
    <w:semiHidden/>
    <w:unhideWhenUsed/>
    <w:rsid w:val="00C258B0"/>
    <w:rPr>
      <w:color w:val="605E5C"/>
      <w:shd w:val="clear" w:color="auto" w:fill="E1DFDD"/>
    </w:rPr>
  </w:style>
  <w:style w:type="table" w:customStyle="1" w:styleId="TableGrid0">
    <w:name w:val="Table Grid0"/>
    <w:basedOn w:val="TableNormal"/>
    <w:rsid w:val="00C258B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258B0"/>
    <w:pPr>
      <w:spacing w:after="0" w:line="240" w:lineRule="auto"/>
    </w:pPr>
    <w:rPr>
      <w:rFonts w:ascii="Calibri" w:hAnsi="Calibri" w:cs="Calibri"/>
      <w:lang w:eastAsia="en-GB"/>
    </w:rPr>
  </w:style>
  <w:style w:type="paragraph" w:customStyle="1" w:styleId="xmsolistparagraph">
    <w:name w:val="x_msolistparagraph"/>
    <w:basedOn w:val="Normal"/>
    <w:rsid w:val="00C258B0"/>
    <w:pPr>
      <w:spacing w:line="276" w:lineRule="auto"/>
      <w:ind w:left="720"/>
      <w:jc w:val="both"/>
    </w:pPr>
    <w:rPr>
      <w:rFonts w:ascii="Arial" w:hAnsi="Arial" w:cs="Arial"/>
      <w:lang w:eastAsia="en-GB"/>
    </w:rPr>
  </w:style>
  <w:style w:type="table" w:styleId="GridTable4">
    <w:name w:val="Grid Table 4"/>
    <w:basedOn w:val="TableNormal"/>
    <w:uiPriority w:val="49"/>
    <w:rsid w:val="00647CD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9Char">
    <w:name w:val="Heading 9 Char"/>
    <w:basedOn w:val="DefaultParagraphFont"/>
    <w:link w:val="Heading9"/>
    <w:uiPriority w:val="9"/>
    <w:semiHidden/>
    <w:rsid w:val="00263642"/>
    <w:rPr>
      <w:rFonts w:asciiTheme="majorHAnsi" w:eastAsiaTheme="majorEastAsia" w:hAnsiTheme="majorHAnsi" w:cstheme="majorBidi"/>
      <w:i/>
      <w:iCs/>
      <w:color w:val="9D90A0" w:themeColor="accent6"/>
      <w:sz w:val="20"/>
      <w:szCs w:val="20"/>
    </w:rPr>
  </w:style>
  <w:style w:type="paragraph" w:styleId="Caption">
    <w:name w:val="caption"/>
    <w:basedOn w:val="Normal"/>
    <w:next w:val="Normal"/>
    <w:uiPriority w:val="35"/>
    <w:semiHidden/>
    <w:unhideWhenUsed/>
    <w:qFormat/>
    <w:rsid w:val="00263642"/>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26364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63642"/>
    <w:rPr>
      <w:rFonts w:asciiTheme="majorHAnsi" w:eastAsiaTheme="majorEastAsia" w:hAnsiTheme="majorHAnsi" w:cstheme="majorBidi"/>
      <w:sz w:val="30"/>
      <w:szCs w:val="30"/>
    </w:rPr>
  </w:style>
  <w:style w:type="character" w:styleId="Strong">
    <w:name w:val="Strong"/>
    <w:basedOn w:val="DefaultParagraphFont"/>
    <w:uiPriority w:val="22"/>
    <w:qFormat/>
    <w:rsid w:val="00263642"/>
    <w:rPr>
      <w:b/>
      <w:bCs/>
    </w:rPr>
  </w:style>
  <w:style w:type="character" w:styleId="Emphasis">
    <w:name w:val="Emphasis"/>
    <w:basedOn w:val="DefaultParagraphFont"/>
    <w:uiPriority w:val="20"/>
    <w:qFormat/>
    <w:rsid w:val="00263642"/>
    <w:rPr>
      <w:i/>
      <w:iCs/>
      <w:color w:val="9D90A0" w:themeColor="accent6"/>
    </w:rPr>
  </w:style>
  <w:style w:type="paragraph" w:styleId="Quote">
    <w:name w:val="Quote"/>
    <w:basedOn w:val="Normal"/>
    <w:next w:val="Normal"/>
    <w:link w:val="QuoteChar"/>
    <w:uiPriority w:val="29"/>
    <w:qFormat/>
    <w:rsid w:val="0026364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63642"/>
    <w:rPr>
      <w:i/>
      <w:iCs/>
      <w:color w:val="262626" w:themeColor="text1" w:themeTint="D9"/>
    </w:rPr>
  </w:style>
  <w:style w:type="paragraph" w:styleId="IntenseQuote">
    <w:name w:val="Intense Quote"/>
    <w:basedOn w:val="Normal"/>
    <w:next w:val="Normal"/>
    <w:link w:val="IntenseQuoteChar"/>
    <w:uiPriority w:val="30"/>
    <w:qFormat/>
    <w:rsid w:val="00263642"/>
    <w:pPr>
      <w:spacing w:before="160" w:after="160" w:line="264" w:lineRule="auto"/>
      <w:ind w:left="720" w:right="720"/>
      <w:jc w:val="center"/>
    </w:pPr>
    <w:rPr>
      <w:rFonts w:asciiTheme="majorHAnsi" w:eastAsiaTheme="majorEastAsia" w:hAnsiTheme="majorHAnsi" w:cstheme="majorBidi"/>
      <w:i/>
      <w:iCs/>
      <w:color w:val="9D90A0" w:themeColor="accent6"/>
      <w:sz w:val="32"/>
      <w:szCs w:val="32"/>
    </w:rPr>
  </w:style>
  <w:style w:type="character" w:customStyle="1" w:styleId="IntenseQuoteChar">
    <w:name w:val="Intense Quote Char"/>
    <w:basedOn w:val="DefaultParagraphFont"/>
    <w:link w:val="IntenseQuote"/>
    <w:uiPriority w:val="30"/>
    <w:rsid w:val="00263642"/>
    <w:rPr>
      <w:rFonts w:asciiTheme="majorHAnsi" w:eastAsiaTheme="majorEastAsia" w:hAnsiTheme="majorHAnsi" w:cstheme="majorBidi"/>
      <w:i/>
      <w:iCs/>
      <w:color w:val="9D90A0" w:themeColor="accent6"/>
      <w:sz w:val="32"/>
      <w:szCs w:val="32"/>
    </w:rPr>
  </w:style>
  <w:style w:type="character" w:styleId="SubtleEmphasis">
    <w:name w:val="Subtle Emphasis"/>
    <w:basedOn w:val="DefaultParagraphFont"/>
    <w:uiPriority w:val="19"/>
    <w:qFormat/>
    <w:rsid w:val="00263642"/>
    <w:rPr>
      <w:i/>
      <w:iCs/>
    </w:rPr>
  </w:style>
  <w:style w:type="character" w:styleId="IntenseEmphasis">
    <w:name w:val="Intense Emphasis"/>
    <w:basedOn w:val="DefaultParagraphFont"/>
    <w:uiPriority w:val="21"/>
    <w:qFormat/>
    <w:rsid w:val="00263642"/>
    <w:rPr>
      <w:b/>
      <w:bCs/>
      <w:i/>
      <w:iCs/>
    </w:rPr>
  </w:style>
  <w:style w:type="character" w:styleId="SubtleReference">
    <w:name w:val="Subtle Reference"/>
    <w:basedOn w:val="DefaultParagraphFont"/>
    <w:uiPriority w:val="31"/>
    <w:qFormat/>
    <w:rsid w:val="00263642"/>
    <w:rPr>
      <w:smallCaps/>
      <w:color w:val="595959" w:themeColor="text1" w:themeTint="A6"/>
    </w:rPr>
  </w:style>
  <w:style w:type="character" w:styleId="IntenseReference">
    <w:name w:val="Intense Reference"/>
    <w:basedOn w:val="DefaultParagraphFont"/>
    <w:uiPriority w:val="32"/>
    <w:qFormat/>
    <w:rsid w:val="00263642"/>
    <w:rPr>
      <w:b/>
      <w:bCs/>
      <w:smallCaps/>
      <w:color w:val="9D90A0" w:themeColor="accent6"/>
    </w:rPr>
  </w:style>
  <w:style w:type="character" w:styleId="BookTitle">
    <w:name w:val="Book Title"/>
    <w:basedOn w:val="DefaultParagraphFont"/>
    <w:uiPriority w:val="33"/>
    <w:qFormat/>
    <w:rsid w:val="00263642"/>
    <w:rPr>
      <w:b/>
      <w:bCs/>
      <w:caps w:val="0"/>
      <w:smallCaps/>
      <w:spacing w:val="7"/>
      <w:sz w:val="21"/>
      <w:szCs w:val="21"/>
    </w:rPr>
  </w:style>
  <w:style w:type="paragraph" w:styleId="TOCHeading">
    <w:name w:val="TOC Heading"/>
    <w:basedOn w:val="Heading1"/>
    <w:next w:val="Normal"/>
    <w:uiPriority w:val="39"/>
    <w:unhideWhenUsed/>
    <w:qFormat/>
    <w:rsid w:val="00263642"/>
    <w:pPr>
      <w:outlineLvl w:val="9"/>
    </w:pPr>
  </w:style>
  <w:style w:type="paragraph" w:customStyle="1" w:styleId="TableParagraph">
    <w:name w:val="Table Paragraph"/>
    <w:basedOn w:val="Normal"/>
    <w:uiPriority w:val="1"/>
    <w:qFormat/>
    <w:rsid w:val="0018480C"/>
    <w:pPr>
      <w:widowControl w:val="0"/>
      <w:autoSpaceDE w:val="0"/>
      <w:autoSpaceDN w:val="0"/>
      <w:spacing w:after="0" w:line="240" w:lineRule="auto"/>
    </w:pPr>
    <w:rPr>
      <w:rFonts w:ascii="Calibri" w:eastAsia="Calibri" w:hAnsi="Calibri" w:cs="Calibri"/>
      <w:sz w:val="22"/>
      <w:szCs w:val="22"/>
      <w:lang w:eastAsia="en-GB" w:bidi="en-GB"/>
    </w:rPr>
  </w:style>
  <w:style w:type="character" w:styleId="UnresolvedMention">
    <w:name w:val="Unresolved Mention"/>
    <w:basedOn w:val="DefaultParagraphFont"/>
    <w:uiPriority w:val="99"/>
    <w:semiHidden/>
    <w:unhideWhenUsed/>
    <w:rsid w:val="0018480C"/>
    <w:rPr>
      <w:color w:val="605E5C"/>
      <w:shd w:val="clear" w:color="auto" w:fill="E1DFDD"/>
    </w:rPr>
  </w:style>
  <w:style w:type="paragraph" w:styleId="TOC3">
    <w:name w:val="toc 3"/>
    <w:basedOn w:val="Normal"/>
    <w:next w:val="Normal"/>
    <w:autoRedefine/>
    <w:uiPriority w:val="39"/>
    <w:unhideWhenUsed/>
    <w:rsid w:val="00207BE0"/>
    <w:pPr>
      <w:tabs>
        <w:tab w:val="left" w:pos="1100"/>
        <w:tab w:val="right" w:leader="dot" w:pos="9968"/>
      </w:tabs>
      <w:spacing w:after="100"/>
      <w:ind w:firstLine="284"/>
    </w:pPr>
  </w:style>
  <w:style w:type="paragraph" w:styleId="TOC2">
    <w:name w:val="toc 2"/>
    <w:basedOn w:val="Normal"/>
    <w:next w:val="Normal"/>
    <w:autoRedefine/>
    <w:uiPriority w:val="39"/>
    <w:unhideWhenUsed/>
    <w:rsid w:val="008A0E59"/>
    <w:pPr>
      <w:spacing w:after="100"/>
      <w:ind w:left="210"/>
    </w:pPr>
  </w:style>
  <w:style w:type="paragraph" w:styleId="TOC1">
    <w:name w:val="toc 1"/>
    <w:basedOn w:val="Normal"/>
    <w:next w:val="Normal"/>
    <w:autoRedefine/>
    <w:uiPriority w:val="39"/>
    <w:unhideWhenUsed/>
    <w:rsid w:val="008A0E59"/>
    <w:pPr>
      <w:spacing w:after="100"/>
    </w:pPr>
  </w:style>
  <w:style w:type="paragraph" w:customStyle="1" w:styleId="1bodycopy10pt">
    <w:name w:val="1 body copy 10pt"/>
    <w:basedOn w:val="Normal"/>
    <w:link w:val="1bodycopy10ptChar"/>
    <w:qFormat/>
    <w:rsid w:val="0071498B"/>
    <w:pPr>
      <w:spacing w:after="120" w:line="240" w:lineRule="auto"/>
    </w:pPr>
    <w:rPr>
      <w:rFonts w:ascii="Arial" w:eastAsia="MS Mincho" w:hAnsi="Arial" w:cs="Times New Roman"/>
      <w:sz w:val="20"/>
      <w:szCs w:val="24"/>
      <w:lang w:val="en-US"/>
    </w:rPr>
  </w:style>
  <w:style w:type="paragraph" w:customStyle="1" w:styleId="4Bulletedcopyblue">
    <w:name w:val="4 Bulleted copy blue"/>
    <w:basedOn w:val="Normal"/>
    <w:qFormat/>
    <w:rsid w:val="0071498B"/>
    <w:pPr>
      <w:numPr>
        <w:numId w:val="6"/>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71498B"/>
    <w:rPr>
      <w:rFonts w:ascii="Arial" w:eastAsia="MS Mincho" w:hAnsi="Arial" w:cs="Times New Roman"/>
      <w:sz w:val="20"/>
      <w:szCs w:val="24"/>
      <w:lang w:val="en-US"/>
    </w:rPr>
  </w:style>
  <w:style w:type="paragraph" w:customStyle="1" w:styleId="Subhead2">
    <w:name w:val="Subhead 2"/>
    <w:basedOn w:val="1bodycopy10pt"/>
    <w:next w:val="1bodycopy10pt"/>
    <w:link w:val="Subhead2Char"/>
    <w:qFormat/>
    <w:rsid w:val="0071498B"/>
    <w:pPr>
      <w:spacing w:before="240"/>
    </w:pPr>
    <w:rPr>
      <w:b/>
      <w:color w:val="12263F"/>
      <w:sz w:val="24"/>
    </w:rPr>
  </w:style>
  <w:style w:type="character" w:customStyle="1" w:styleId="Subhead2Char">
    <w:name w:val="Subhead 2 Char"/>
    <w:link w:val="Subhead2"/>
    <w:rsid w:val="0071498B"/>
    <w:rPr>
      <w:rFonts w:ascii="Arial" w:eastAsia="MS Mincho" w:hAnsi="Arial" w:cs="Times New Roman"/>
      <w:b/>
      <w:color w:val="12263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9085">
      <w:bodyDiv w:val="1"/>
      <w:marLeft w:val="0"/>
      <w:marRight w:val="0"/>
      <w:marTop w:val="0"/>
      <w:marBottom w:val="0"/>
      <w:divBdr>
        <w:top w:val="none" w:sz="0" w:space="0" w:color="auto"/>
        <w:left w:val="none" w:sz="0" w:space="0" w:color="auto"/>
        <w:bottom w:val="none" w:sz="0" w:space="0" w:color="auto"/>
        <w:right w:val="none" w:sz="0" w:space="0" w:color="auto"/>
      </w:divBdr>
    </w:div>
    <w:div w:id="1072434532">
      <w:bodyDiv w:val="1"/>
      <w:marLeft w:val="0"/>
      <w:marRight w:val="0"/>
      <w:marTop w:val="0"/>
      <w:marBottom w:val="0"/>
      <w:divBdr>
        <w:top w:val="none" w:sz="0" w:space="0" w:color="auto"/>
        <w:left w:val="none" w:sz="0" w:space="0" w:color="auto"/>
        <w:bottom w:val="none" w:sz="0" w:space="0" w:color="auto"/>
        <w:right w:val="none" w:sz="0" w:space="0" w:color="auto"/>
      </w:divBdr>
      <w:divsChild>
        <w:div w:id="1519849315">
          <w:marLeft w:val="0"/>
          <w:marRight w:val="0"/>
          <w:marTop w:val="0"/>
          <w:marBottom w:val="0"/>
          <w:divBdr>
            <w:top w:val="none" w:sz="0" w:space="0" w:color="auto"/>
            <w:left w:val="none" w:sz="0" w:space="0" w:color="auto"/>
            <w:bottom w:val="none" w:sz="0" w:space="0" w:color="auto"/>
            <w:right w:val="none" w:sz="0" w:space="0" w:color="auto"/>
          </w:divBdr>
        </w:div>
        <w:div w:id="1782646759">
          <w:marLeft w:val="300"/>
          <w:marRight w:val="0"/>
          <w:marTop w:val="0"/>
          <w:marBottom w:val="0"/>
          <w:divBdr>
            <w:top w:val="none" w:sz="0" w:space="0" w:color="auto"/>
            <w:left w:val="none" w:sz="0" w:space="0" w:color="auto"/>
            <w:bottom w:val="none" w:sz="0" w:space="0" w:color="auto"/>
            <w:right w:val="none" w:sz="0" w:space="0" w:color="auto"/>
          </w:divBdr>
          <w:divsChild>
            <w:div w:id="33820426">
              <w:marLeft w:val="0"/>
              <w:marRight w:val="0"/>
              <w:marTop w:val="0"/>
              <w:marBottom w:val="0"/>
              <w:divBdr>
                <w:top w:val="none" w:sz="0" w:space="0" w:color="auto"/>
                <w:left w:val="none" w:sz="0" w:space="0" w:color="auto"/>
                <w:bottom w:val="single" w:sz="6" w:space="0" w:color="DDDDDD"/>
                <w:right w:val="none" w:sz="0" w:space="0" w:color="auto"/>
              </w:divBdr>
            </w:div>
            <w:div w:id="40373491">
              <w:marLeft w:val="0"/>
              <w:marRight w:val="0"/>
              <w:marTop w:val="0"/>
              <w:marBottom w:val="0"/>
              <w:divBdr>
                <w:top w:val="none" w:sz="0" w:space="0" w:color="auto"/>
                <w:left w:val="none" w:sz="0" w:space="0" w:color="auto"/>
                <w:bottom w:val="single" w:sz="6" w:space="0" w:color="DDDDDD"/>
                <w:right w:val="none" w:sz="0" w:space="0" w:color="auto"/>
              </w:divBdr>
            </w:div>
            <w:div w:id="59907314">
              <w:marLeft w:val="0"/>
              <w:marRight w:val="0"/>
              <w:marTop w:val="0"/>
              <w:marBottom w:val="0"/>
              <w:divBdr>
                <w:top w:val="none" w:sz="0" w:space="0" w:color="auto"/>
                <w:left w:val="none" w:sz="0" w:space="0" w:color="auto"/>
                <w:bottom w:val="single" w:sz="6" w:space="0" w:color="DDDDDD"/>
                <w:right w:val="none" w:sz="0" w:space="0" w:color="auto"/>
              </w:divBdr>
            </w:div>
            <w:div w:id="163740361">
              <w:marLeft w:val="0"/>
              <w:marRight w:val="0"/>
              <w:marTop w:val="0"/>
              <w:marBottom w:val="0"/>
              <w:divBdr>
                <w:top w:val="none" w:sz="0" w:space="0" w:color="auto"/>
                <w:left w:val="none" w:sz="0" w:space="0" w:color="auto"/>
                <w:bottom w:val="single" w:sz="6" w:space="0" w:color="DDDDDD"/>
                <w:right w:val="none" w:sz="0" w:space="0" w:color="auto"/>
              </w:divBdr>
            </w:div>
            <w:div w:id="268126777">
              <w:marLeft w:val="0"/>
              <w:marRight w:val="0"/>
              <w:marTop w:val="0"/>
              <w:marBottom w:val="0"/>
              <w:divBdr>
                <w:top w:val="none" w:sz="0" w:space="0" w:color="auto"/>
                <w:left w:val="none" w:sz="0" w:space="0" w:color="auto"/>
                <w:bottom w:val="single" w:sz="6" w:space="0" w:color="DDDDDD"/>
                <w:right w:val="none" w:sz="0" w:space="0" w:color="auto"/>
              </w:divBdr>
            </w:div>
            <w:div w:id="282542364">
              <w:marLeft w:val="0"/>
              <w:marRight w:val="0"/>
              <w:marTop w:val="0"/>
              <w:marBottom w:val="0"/>
              <w:divBdr>
                <w:top w:val="none" w:sz="0" w:space="0" w:color="auto"/>
                <w:left w:val="none" w:sz="0" w:space="0" w:color="auto"/>
                <w:bottom w:val="single" w:sz="6" w:space="0" w:color="DDDDDD"/>
                <w:right w:val="none" w:sz="0" w:space="0" w:color="auto"/>
              </w:divBdr>
            </w:div>
            <w:div w:id="567106910">
              <w:marLeft w:val="0"/>
              <w:marRight w:val="0"/>
              <w:marTop w:val="0"/>
              <w:marBottom w:val="0"/>
              <w:divBdr>
                <w:top w:val="none" w:sz="0" w:space="0" w:color="auto"/>
                <w:left w:val="none" w:sz="0" w:space="0" w:color="auto"/>
                <w:bottom w:val="single" w:sz="6" w:space="0" w:color="DDDDDD"/>
                <w:right w:val="none" w:sz="0" w:space="0" w:color="auto"/>
              </w:divBdr>
            </w:div>
            <w:div w:id="667171707">
              <w:marLeft w:val="0"/>
              <w:marRight w:val="0"/>
              <w:marTop w:val="0"/>
              <w:marBottom w:val="0"/>
              <w:divBdr>
                <w:top w:val="none" w:sz="0" w:space="0" w:color="auto"/>
                <w:left w:val="none" w:sz="0" w:space="0" w:color="auto"/>
                <w:bottom w:val="single" w:sz="6" w:space="0" w:color="DDDDDD"/>
                <w:right w:val="none" w:sz="0" w:space="0" w:color="auto"/>
              </w:divBdr>
            </w:div>
            <w:div w:id="910580617">
              <w:marLeft w:val="0"/>
              <w:marRight w:val="0"/>
              <w:marTop w:val="0"/>
              <w:marBottom w:val="0"/>
              <w:divBdr>
                <w:top w:val="none" w:sz="0" w:space="0" w:color="auto"/>
                <w:left w:val="none" w:sz="0" w:space="0" w:color="auto"/>
                <w:bottom w:val="single" w:sz="6" w:space="0" w:color="DDDDDD"/>
                <w:right w:val="none" w:sz="0" w:space="0" w:color="auto"/>
              </w:divBdr>
            </w:div>
            <w:div w:id="985862977">
              <w:marLeft w:val="0"/>
              <w:marRight w:val="0"/>
              <w:marTop w:val="0"/>
              <w:marBottom w:val="0"/>
              <w:divBdr>
                <w:top w:val="none" w:sz="0" w:space="0" w:color="auto"/>
                <w:left w:val="none" w:sz="0" w:space="0" w:color="auto"/>
                <w:bottom w:val="single" w:sz="6" w:space="0" w:color="DDDDDD"/>
                <w:right w:val="none" w:sz="0" w:space="0" w:color="auto"/>
              </w:divBdr>
            </w:div>
            <w:div w:id="1158888260">
              <w:marLeft w:val="0"/>
              <w:marRight w:val="0"/>
              <w:marTop w:val="0"/>
              <w:marBottom w:val="0"/>
              <w:divBdr>
                <w:top w:val="none" w:sz="0" w:space="0" w:color="auto"/>
                <w:left w:val="none" w:sz="0" w:space="0" w:color="auto"/>
                <w:bottom w:val="single" w:sz="6" w:space="0" w:color="DDDDDD"/>
                <w:right w:val="none" w:sz="0" w:space="0" w:color="auto"/>
              </w:divBdr>
            </w:div>
            <w:div w:id="1170099475">
              <w:marLeft w:val="0"/>
              <w:marRight w:val="0"/>
              <w:marTop w:val="0"/>
              <w:marBottom w:val="0"/>
              <w:divBdr>
                <w:top w:val="none" w:sz="0" w:space="0" w:color="auto"/>
                <w:left w:val="none" w:sz="0" w:space="0" w:color="auto"/>
                <w:bottom w:val="single" w:sz="6" w:space="0" w:color="DDDDDD"/>
                <w:right w:val="none" w:sz="0" w:space="0" w:color="auto"/>
              </w:divBdr>
            </w:div>
            <w:div w:id="1181624143">
              <w:marLeft w:val="0"/>
              <w:marRight w:val="0"/>
              <w:marTop w:val="0"/>
              <w:marBottom w:val="0"/>
              <w:divBdr>
                <w:top w:val="none" w:sz="0" w:space="0" w:color="auto"/>
                <w:left w:val="none" w:sz="0" w:space="0" w:color="auto"/>
                <w:bottom w:val="single" w:sz="6" w:space="0" w:color="DDDDDD"/>
                <w:right w:val="none" w:sz="0" w:space="0" w:color="auto"/>
              </w:divBdr>
            </w:div>
            <w:div w:id="1389307909">
              <w:marLeft w:val="0"/>
              <w:marRight w:val="0"/>
              <w:marTop w:val="0"/>
              <w:marBottom w:val="0"/>
              <w:divBdr>
                <w:top w:val="none" w:sz="0" w:space="0" w:color="auto"/>
                <w:left w:val="none" w:sz="0" w:space="0" w:color="auto"/>
                <w:bottom w:val="single" w:sz="6" w:space="0" w:color="DDDDDD"/>
                <w:right w:val="none" w:sz="0" w:space="0" w:color="auto"/>
              </w:divBdr>
            </w:div>
            <w:div w:id="1662467802">
              <w:marLeft w:val="0"/>
              <w:marRight w:val="0"/>
              <w:marTop w:val="0"/>
              <w:marBottom w:val="0"/>
              <w:divBdr>
                <w:top w:val="none" w:sz="0" w:space="0" w:color="auto"/>
                <w:left w:val="none" w:sz="0" w:space="0" w:color="auto"/>
                <w:bottom w:val="single" w:sz="6" w:space="0" w:color="DDDDDD"/>
                <w:right w:val="none" w:sz="0" w:space="0" w:color="auto"/>
              </w:divBdr>
            </w:div>
            <w:div w:id="1835221662">
              <w:marLeft w:val="0"/>
              <w:marRight w:val="0"/>
              <w:marTop w:val="0"/>
              <w:marBottom w:val="0"/>
              <w:divBdr>
                <w:top w:val="none" w:sz="0" w:space="0" w:color="auto"/>
                <w:left w:val="none" w:sz="0" w:space="0" w:color="auto"/>
                <w:bottom w:val="single" w:sz="6" w:space="0" w:color="DDDDDD"/>
                <w:right w:val="none" w:sz="0" w:space="0" w:color="auto"/>
              </w:divBdr>
            </w:div>
            <w:div w:id="1887526386">
              <w:marLeft w:val="0"/>
              <w:marRight w:val="0"/>
              <w:marTop w:val="0"/>
              <w:marBottom w:val="0"/>
              <w:divBdr>
                <w:top w:val="none" w:sz="0" w:space="0" w:color="auto"/>
                <w:left w:val="none" w:sz="0" w:space="0" w:color="auto"/>
                <w:bottom w:val="single" w:sz="6" w:space="0" w:color="DDDDDD"/>
                <w:right w:val="none" w:sz="0" w:space="0" w:color="auto"/>
              </w:divBdr>
            </w:div>
            <w:div w:id="2115203746">
              <w:marLeft w:val="0"/>
              <w:marRight w:val="0"/>
              <w:marTop w:val="0"/>
              <w:marBottom w:val="0"/>
              <w:divBdr>
                <w:top w:val="none" w:sz="0" w:space="0" w:color="auto"/>
                <w:left w:val="none" w:sz="0" w:space="0" w:color="auto"/>
                <w:bottom w:val="single" w:sz="6" w:space="0" w:color="DDDDDD"/>
                <w:right w:val="none" w:sz="0" w:space="0" w:color="auto"/>
              </w:divBdr>
            </w:div>
          </w:divsChild>
        </w:div>
      </w:divsChild>
    </w:div>
    <w:div w:id="1100952572">
      <w:bodyDiv w:val="1"/>
      <w:marLeft w:val="0"/>
      <w:marRight w:val="0"/>
      <w:marTop w:val="0"/>
      <w:marBottom w:val="0"/>
      <w:divBdr>
        <w:top w:val="none" w:sz="0" w:space="0" w:color="auto"/>
        <w:left w:val="none" w:sz="0" w:space="0" w:color="auto"/>
        <w:bottom w:val="none" w:sz="0" w:space="0" w:color="auto"/>
        <w:right w:val="none" w:sz="0" w:space="0" w:color="auto"/>
      </w:divBdr>
    </w:div>
    <w:div w:id="2022970894">
      <w:bodyDiv w:val="1"/>
      <w:marLeft w:val="0"/>
      <w:marRight w:val="0"/>
      <w:marTop w:val="0"/>
      <w:marBottom w:val="0"/>
      <w:divBdr>
        <w:top w:val="none" w:sz="0" w:space="0" w:color="auto"/>
        <w:left w:val="none" w:sz="0" w:space="0" w:color="auto"/>
        <w:bottom w:val="none" w:sz="0" w:space="0" w:color="auto"/>
        <w:right w:val="none" w:sz="0" w:space="0" w:color="auto"/>
      </w:divBdr>
    </w:div>
    <w:div w:id="208787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hyperlink" Target="https://www.gov.uk/government/publications/preventing-and-tackling-bullying" TargetMode="External"/><Relationship Id="rId21" Type="http://schemas.openxmlformats.org/officeDocument/2006/relationships/image" Target="media/image12.png"/><Relationship Id="rId34" Type="http://schemas.openxmlformats.org/officeDocument/2006/relationships/hyperlink" Target="https://www.gov.uk/government/publications/preventing-and-tackling-bullying" TargetMode="External"/><Relationship Id="rId42" Type="http://schemas.openxmlformats.org/officeDocument/2006/relationships/hyperlink" Target="https://nationalonlinesafety.com/login" TargetMode="External"/><Relationship Id="rId47" Type="http://schemas.openxmlformats.org/officeDocument/2006/relationships/hyperlink" Target="https://www.educateagainsthate.com/" TargetMode="External"/><Relationship Id="rId50" Type="http://schemas.openxmlformats.org/officeDocument/2006/relationships/hyperlink" Target="https://www.gov.uk/government/publications/searching-screening-and-confiscati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hyperlink" Target="https://www.gov.uk/government/publications/keeping-children-safe-in-education--2" TargetMode="Externa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s://assets.publishing.service.gov.uk/media/625ee6148fa8f54a8bb65ba9/Mental_health_and_behaviour_in_schools.pdf" TargetMode="External"/><Relationship Id="rId37" Type="http://schemas.openxmlformats.org/officeDocument/2006/relationships/hyperlink" Target="https://assets.publishing.service.gov.uk/government/uploads/system/uploads/attachment_data/file/790549/circular-voyeurism-offences-act-2019.pdf" TargetMode="External"/><Relationship Id="rId40" Type="http://schemas.openxmlformats.org/officeDocument/2006/relationships/hyperlink" Target="https://www.gov.uk/government/publications/searching-screening-and-confiscation" TargetMode="External"/><Relationship Id="rId45" Type="http://schemas.openxmlformats.org/officeDocument/2006/relationships/hyperlink" Target="https://www.saferinternet.org.uk/advice-centre/parents-and-carers"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hyperlink" Target="https://www.gov.uk/government/publications/safeguarding-children-and-protecting-professionals-in-early-years-settings-online-safety-considerations/safeguarding-children-and-protecting-professionals-in-early-years-settings-online-safety-considerations-for-managers" TargetMode="External"/><Relationship Id="rId44" Type="http://schemas.openxmlformats.org/officeDocument/2006/relationships/hyperlink" Target="https://www.internetmatters.org/?gclid=EAIaIQobChMIktuA5LWK2wIVRYXVCh2afg2aEAAYASAAEgIJ5vD_BwE"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emf"/><Relationship Id="rId30"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35" Type="http://schemas.openxmlformats.org/officeDocument/2006/relationships/hyperlink" Target="https://www.gov.uk/guidance/teaching-about-relationships-sex-and-health" TargetMode="External"/><Relationship Id="rId43" Type="http://schemas.openxmlformats.org/officeDocument/2006/relationships/hyperlink" Target="https://www.commonsensemedia.org/" TargetMode="External"/><Relationship Id="rId48" Type="http://schemas.openxmlformats.org/officeDocument/2006/relationships/hyperlink" Target="https://schoolleaders.thekeysupport.com/uid/8b76f587-7bf6-4994-abf0-43850c6e8d73/" TargetMode="External"/><Relationship Id="rId8" Type="http://schemas.openxmlformats.org/officeDocument/2006/relationships/webSettings" Target="webSettings.xml"/><Relationship Id="rId51" Type="http://schemas.openxmlformats.org/officeDocument/2006/relationships/hyperlink" Target="https://www.gov.uk/government/publications/sharing-nudes-and-semi-nudes-advice-for-education-settings-working-with-children-and-young-people"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assets.publishing.service.gov.uk/government/uploads/system/uploads/attachment_data/file/623895/Preventing_and_tackling_bullying_advice.pdf" TargetMode="External"/><Relationship Id="rId38" Type="http://schemas.openxmlformats.org/officeDocument/2006/relationships/hyperlink" Target="https://www.gov.uk/government/publications/teaching-online-safety-in-schools" TargetMode="External"/><Relationship Id="rId46" Type="http://schemas.openxmlformats.org/officeDocument/2006/relationships/hyperlink" Target="https://www.stopitnow.org.uk/" TargetMode="External"/><Relationship Id="rId20" Type="http://schemas.openxmlformats.org/officeDocument/2006/relationships/image" Target="media/image11.png"/><Relationship Id="rId41" Type="http://schemas.openxmlformats.org/officeDocument/2006/relationships/hyperlink" Target="https://www.gov.uk/government/publications/protecting-children-from-radicalisation-the-prevent-duty"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gov.uk/government/publications/working-together-to-safeguard-children--2" TargetMode="External"/><Relationship Id="rId36" Type="http://schemas.openxmlformats.org/officeDocument/2006/relationships/hyperlink" Target="https://www.gov.uk/government/publications/relationships-education-relationships-and-sex-education-rse-and-health-education" TargetMode="External"/><Relationship Id="rId49" Type="http://schemas.openxmlformats.org/officeDocument/2006/relationships/hyperlink" Target="https://schoolleaders.thekeysupport.com/uid/66a1d83e-2fb9-411e-91f1-fe52a09d16d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ad63b97-94f8-48b9-bd9a-7bee326f4c62" xsi:nil="true"/>
    <lcf76f155ced4ddcb4097134ff3c332f xmlns="019c1f55-eb43-4555-ac28-0057b0a98cb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853B167F7968745B439393940827446" ma:contentTypeVersion="13" ma:contentTypeDescription="Create a new document." ma:contentTypeScope="" ma:versionID="0ca17c1d5d5c9ef8620ba48ed4abaefc">
  <xsd:schema xmlns:xsd="http://www.w3.org/2001/XMLSchema" xmlns:xs="http://www.w3.org/2001/XMLSchema" xmlns:p="http://schemas.microsoft.com/office/2006/metadata/properties" xmlns:ns2="019c1f55-eb43-4555-ac28-0057b0a98cb3" xmlns:ns3="4ad63b97-94f8-48b9-bd9a-7bee326f4c62" targetNamespace="http://schemas.microsoft.com/office/2006/metadata/properties" ma:root="true" ma:fieldsID="a1f201e3f1ef3eb27441f5d0c5b34c78" ns2:_="" ns3:_="">
    <xsd:import namespace="019c1f55-eb43-4555-ac28-0057b0a98cb3"/>
    <xsd:import namespace="4ad63b97-94f8-48b9-bd9a-7bee326f4c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c1f55-eb43-4555-ac28-0057b0a98c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934b6a4-3378-4c18-a2af-370e31c87c1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ad63b97-94f8-48b9-bd9a-7bee326f4c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a8831c-4122-4eb0-960f-d07e23a3223f}" ma:internalName="TaxCatchAll" ma:showField="CatchAllData" ma:web="4ad63b97-94f8-48b9-bd9a-7bee326f4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050D85-84B3-4318-B796-F05624C0DF8C}">
  <ds:schemaRefs>
    <ds:schemaRef ds:uri="4ad63b97-94f8-48b9-bd9a-7bee326f4c62"/>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019c1f55-eb43-4555-ac28-0057b0a98cb3"/>
    <ds:schemaRef ds:uri="http://purl.org/dc/terms/"/>
    <ds:schemaRef ds:uri="http://purl.org/dc/dcmitype/"/>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0F70D57D-81C1-403B-8CF9-3DAB0A8D4C47}">
  <ds:schemaRefs>
    <ds:schemaRef ds:uri="http://schemas.openxmlformats.org/officeDocument/2006/bibliography"/>
  </ds:schemaRefs>
</ds:datastoreItem>
</file>

<file path=customXml/itemProps3.xml><?xml version="1.0" encoding="utf-8"?>
<ds:datastoreItem xmlns:ds="http://schemas.openxmlformats.org/officeDocument/2006/customXml" ds:itemID="{F4561EB9-332B-48F2-A85E-0EA8BA7DD069}">
  <ds:schemaRefs>
    <ds:schemaRef ds:uri="http://schemas.microsoft.com/sharepoint/v3/contenttype/forms"/>
  </ds:schemaRefs>
</ds:datastoreItem>
</file>

<file path=customXml/itemProps4.xml><?xml version="1.0" encoding="utf-8"?>
<ds:datastoreItem xmlns:ds="http://schemas.openxmlformats.org/officeDocument/2006/customXml" ds:itemID="{C5CBBBAE-690E-4D9E-A57C-E61F67A2C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c1f55-eb43-4555-ac28-0057b0a98cb3"/>
    <ds:schemaRef ds:uri="4ad63b97-94f8-48b9-bd9a-7bee326f4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4862</Words>
  <Characters>27714</Characters>
  <Application>Microsoft Office Word</Application>
  <DocSecurity>0</DocSecurity>
  <Lines>230</Lines>
  <Paragraphs>65</Paragraphs>
  <ScaleCrop>false</ScaleCrop>
  <Company>Birmingham City Council</Company>
  <LinksUpToDate>false</LinksUpToDate>
  <CharactersWithSpaces>32511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Eastham</dc:creator>
  <cp:keywords/>
  <dc:description/>
  <cp:lastModifiedBy>Bramwell, Ben</cp:lastModifiedBy>
  <cp:revision>2</cp:revision>
  <cp:lastPrinted>2025-10-15T08:59:00Z</cp:lastPrinted>
  <dcterms:created xsi:type="dcterms:W3CDTF">2026-04-22T16:29:00Z</dcterms:created>
  <dcterms:modified xsi:type="dcterms:W3CDTF">2026-04-22T16:29:00Z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0x010100E853B167F7968745B439393940827446</vt:lpwstr>
  </property>
  <property fmtid="{D5CDD505-2E9C-101B-9397-08002B2CF9AE}" pid="3" name="MediaServiceImageTags">
    <vt:lpwstr/>
  </property>
  <property fmtid="{D5CDD505-2E9C-101B-9397-08002B2CF9AE}" pid="4" name="docLang">
    <vt:lpwstr>en</vt:lpwstr>
  </property>
</Properties>
</file>